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58E5B" w14:textId="77777777" w:rsidR="00B25CA6" w:rsidRDefault="00B25CA6">
      <w:pPr>
        <w:pStyle w:val="BodyText"/>
        <w:ind w:left="0" w:firstLine="0"/>
        <w:rPr>
          <w:sz w:val="20"/>
        </w:rPr>
      </w:pPr>
    </w:p>
    <w:p w14:paraId="41C32B06" w14:textId="77777777" w:rsidR="00B25CA6" w:rsidRDefault="00B25CA6">
      <w:pPr>
        <w:pStyle w:val="BodyText"/>
        <w:ind w:left="0" w:firstLine="0"/>
        <w:rPr>
          <w:sz w:val="20"/>
        </w:rPr>
      </w:pPr>
    </w:p>
    <w:p w14:paraId="77566995" w14:textId="77777777" w:rsidR="00B25CA6" w:rsidRDefault="00B25CA6">
      <w:pPr>
        <w:pStyle w:val="BodyText"/>
        <w:ind w:left="0" w:firstLine="0"/>
        <w:rPr>
          <w:sz w:val="20"/>
        </w:rPr>
      </w:pPr>
    </w:p>
    <w:p w14:paraId="491D6241" w14:textId="77777777" w:rsidR="00B25CA6" w:rsidRDefault="00B25CA6">
      <w:pPr>
        <w:pStyle w:val="BodyText"/>
        <w:spacing w:before="9"/>
        <w:ind w:left="0" w:firstLine="0"/>
        <w:rPr>
          <w:sz w:val="27"/>
        </w:rPr>
      </w:pPr>
    </w:p>
    <w:p w14:paraId="074F2B76" w14:textId="282D6EF2" w:rsidR="00B25CA6" w:rsidRDefault="009B2935">
      <w:pPr>
        <w:pStyle w:val="BodyText"/>
        <w:spacing w:before="90"/>
        <w:ind w:left="5219" w:firstLine="0"/>
        <w:rPr>
          <w:rFonts w:ascii="Arial Narrow" w:hAnsi="Arial Narrow"/>
        </w:rPr>
      </w:pPr>
      <w:r w:rsidRPr="00590D8C">
        <w:rPr>
          <w:rFonts w:ascii="Arial Narrow" w:hAnsi="Arial Narrow"/>
        </w:rPr>
        <w:t>УТВЪРЖДАВА</w:t>
      </w:r>
      <w:r w:rsidR="00590D8C" w:rsidRPr="00590D8C">
        <w:rPr>
          <w:rFonts w:ascii="Arial Narrow" w:hAnsi="Arial Narrow"/>
        </w:rPr>
        <w:t>М</w:t>
      </w:r>
      <w:r>
        <w:rPr>
          <w:rFonts w:ascii="Arial Narrow" w:hAnsi="Arial Narrow"/>
        </w:rPr>
        <w:t>:</w:t>
      </w:r>
    </w:p>
    <w:p w14:paraId="6DEE87C2" w14:textId="59D8F8E9" w:rsidR="009B2935" w:rsidRDefault="009B2935">
      <w:pPr>
        <w:pStyle w:val="BodyText"/>
        <w:spacing w:before="90"/>
        <w:ind w:left="5219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      Директор:</w:t>
      </w:r>
    </w:p>
    <w:p w14:paraId="3D187A6D" w14:textId="4ECA300C" w:rsidR="009B2935" w:rsidRPr="00590D8C" w:rsidRDefault="009B2935">
      <w:pPr>
        <w:pStyle w:val="BodyText"/>
        <w:spacing w:before="90"/>
        <w:ind w:left="5219" w:firstLine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/Борислава Хаджийска/</w:t>
      </w:r>
    </w:p>
    <w:p w14:paraId="03430B2A" w14:textId="77777777" w:rsidR="00B25CA6" w:rsidRPr="00590D8C" w:rsidRDefault="00B25CA6">
      <w:pPr>
        <w:pStyle w:val="BodyText"/>
        <w:ind w:left="0" w:firstLine="0"/>
        <w:rPr>
          <w:rFonts w:ascii="Arial Narrow" w:hAnsi="Arial Narrow"/>
          <w:sz w:val="20"/>
        </w:rPr>
      </w:pPr>
    </w:p>
    <w:p w14:paraId="3E0FEDB3" w14:textId="77777777" w:rsidR="00B25CA6" w:rsidRPr="00590D8C" w:rsidRDefault="00B25CA6">
      <w:pPr>
        <w:pStyle w:val="BodyText"/>
        <w:ind w:left="0" w:firstLine="0"/>
        <w:rPr>
          <w:rFonts w:ascii="Arial Narrow" w:hAnsi="Arial Narrow"/>
          <w:sz w:val="20"/>
        </w:rPr>
      </w:pPr>
    </w:p>
    <w:p w14:paraId="041EC2A7" w14:textId="77777777" w:rsidR="00B25CA6" w:rsidRPr="00590D8C" w:rsidRDefault="00B25CA6">
      <w:pPr>
        <w:pStyle w:val="BodyText"/>
        <w:ind w:left="0" w:firstLine="0"/>
        <w:rPr>
          <w:rFonts w:ascii="Arial Narrow" w:hAnsi="Arial Narrow"/>
          <w:sz w:val="20"/>
        </w:rPr>
      </w:pPr>
    </w:p>
    <w:p w14:paraId="2B1E23E3" w14:textId="77777777" w:rsidR="00B25CA6" w:rsidRPr="00590D8C" w:rsidRDefault="00B25CA6">
      <w:pPr>
        <w:pStyle w:val="BodyText"/>
        <w:spacing w:before="9"/>
        <w:ind w:left="0" w:firstLine="0"/>
        <w:rPr>
          <w:rFonts w:ascii="Arial Narrow" w:hAnsi="Arial Narrow"/>
          <w:sz w:val="19"/>
        </w:rPr>
      </w:pPr>
    </w:p>
    <w:p w14:paraId="3E537D2D" w14:textId="77777777" w:rsidR="00B25CA6" w:rsidRPr="00590D8C" w:rsidRDefault="009B2935">
      <w:pPr>
        <w:pStyle w:val="Title"/>
        <w:spacing w:before="86"/>
        <w:ind w:right="497"/>
        <w:rPr>
          <w:rFonts w:ascii="Arial Narrow" w:hAnsi="Arial Narrow"/>
        </w:rPr>
      </w:pPr>
      <w:bookmarkStart w:id="0" w:name="_GoBack"/>
      <w:r w:rsidRPr="00590D8C">
        <w:rPr>
          <w:rFonts w:ascii="Arial Narrow" w:hAnsi="Arial Narrow"/>
        </w:rPr>
        <w:t>Вътрешни правила за превенция, наблюдение, установяване</w:t>
      </w:r>
      <w:r w:rsidRPr="00590D8C">
        <w:rPr>
          <w:rFonts w:ascii="Arial Narrow" w:hAnsi="Arial Narrow"/>
          <w:spacing w:val="-78"/>
        </w:rPr>
        <w:t xml:space="preserve"> </w:t>
      </w:r>
      <w:r w:rsidRPr="00590D8C">
        <w:rPr>
          <w:rFonts w:ascii="Arial Narrow" w:hAnsi="Arial Narrow"/>
        </w:rPr>
        <w:t>и</w:t>
      </w:r>
      <w:r w:rsidRPr="00590D8C">
        <w:rPr>
          <w:rFonts w:ascii="Arial Narrow" w:hAnsi="Arial Narrow"/>
          <w:spacing w:val="-3"/>
        </w:rPr>
        <w:t xml:space="preserve"> </w:t>
      </w:r>
      <w:r w:rsidRPr="00590D8C">
        <w:rPr>
          <w:rFonts w:ascii="Arial Narrow" w:hAnsi="Arial Narrow"/>
        </w:rPr>
        <w:t>докладване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нарушенията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и за предприемане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на</w:t>
      </w:r>
    </w:p>
    <w:p w14:paraId="23F60CA7" w14:textId="77777777" w:rsidR="00B25CA6" w:rsidRPr="00590D8C" w:rsidRDefault="009B2935">
      <w:pPr>
        <w:pStyle w:val="Title"/>
        <w:rPr>
          <w:rFonts w:ascii="Arial Narrow" w:hAnsi="Arial Narrow"/>
        </w:rPr>
      </w:pPr>
      <w:r w:rsidRPr="00590D8C">
        <w:rPr>
          <w:rFonts w:ascii="Arial Narrow" w:hAnsi="Arial Narrow"/>
        </w:rPr>
        <w:t>последващи</w:t>
      </w:r>
      <w:r w:rsidRPr="00590D8C">
        <w:rPr>
          <w:rFonts w:ascii="Arial Narrow" w:hAnsi="Arial Narrow"/>
          <w:spacing w:val="-6"/>
        </w:rPr>
        <w:t xml:space="preserve"> </w:t>
      </w:r>
      <w:r w:rsidRPr="00590D8C">
        <w:rPr>
          <w:rFonts w:ascii="Arial Narrow" w:hAnsi="Arial Narrow"/>
        </w:rPr>
        <w:t>мерки</w:t>
      </w:r>
      <w:r w:rsidRPr="00590D8C">
        <w:rPr>
          <w:rFonts w:ascii="Arial Narrow" w:hAnsi="Arial Narrow"/>
          <w:spacing w:val="-3"/>
        </w:rPr>
        <w:t xml:space="preserve"> </w:t>
      </w:r>
      <w:r w:rsidRPr="00590D8C">
        <w:rPr>
          <w:rFonts w:ascii="Arial Narrow" w:hAnsi="Arial Narrow"/>
        </w:rPr>
        <w:t>при</w:t>
      </w:r>
      <w:r w:rsidRPr="00590D8C">
        <w:rPr>
          <w:rFonts w:ascii="Arial Narrow" w:hAnsi="Arial Narrow"/>
          <w:spacing w:val="-5"/>
        </w:rPr>
        <w:t xml:space="preserve"> </w:t>
      </w:r>
      <w:r w:rsidRPr="00590D8C">
        <w:rPr>
          <w:rFonts w:ascii="Arial Narrow" w:hAnsi="Arial Narrow"/>
        </w:rPr>
        <w:t>прилагане</w:t>
      </w:r>
      <w:r w:rsidRPr="00590D8C">
        <w:rPr>
          <w:rFonts w:ascii="Arial Narrow" w:hAnsi="Arial Narrow"/>
          <w:spacing w:val="-5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-4"/>
        </w:rPr>
        <w:t xml:space="preserve"> </w:t>
      </w:r>
      <w:r w:rsidRPr="00590D8C">
        <w:rPr>
          <w:rFonts w:ascii="Arial Narrow" w:hAnsi="Arial Narrow"/>
        </w:rPr>
        <w:t>етичния</w:t>
      </w:r>
      <w:r w:rsidRPr="00590D8C">
        <w:rPr>
          <w:rFonts w:ascii="Arial Narrow" w:hAnsi="Arial Narrow"/>
          <w:spacing w:val="-5"/>
        </w:rPr>
        <w:t xml:space="preserve"> </w:t>
      </w:r>
      <w:r w:rsidRPr="00590D8C">
        <w:rPr>
          <w:rFonts w:ascii="Arial Narrow" w:hAnsi="Arial Narrow"/>
        </w:rPr>
        <w:t>кодекс</w:t>
      </w:r>
    </w:p>
    <w:bookmarkEnd w:id="0"/>
    <w:p w14:paraId="31502C53" w14:textId="77777777" w:rsidR="00B25CA6" w:rsidRPr="00590D8C" w:rsidRDefault="00B25CA6">
      <w:pPr>
        <w:pStyle w:val="BodyText"/>
        <w:ind w:left="0" w:firstLine="0"/>
        <w:rPr>
          <w:rFonts w:ascii="Arial Narrow" w:hAnsi="Arial Narrow"/>
          <w:b/>
          <w:sz w:val="34"/>
        </w:rPr>
      </w:pPr>
    </w:p>
    <w:p w14:paraId="6BC134D5" w14:textId="77777777" w:rsidR="00B25CA6" w:rsidRPr="00590D8C" w:rsidRDefault="00B25CA6">
      <w:pPr>
        <w:pStyle w:val="BodyText"/>
        <w:ind w:left="0" w:firstLine="0"/>
        <w:rPr>
          <w:rFonts w:ascii="Arial Narrow" w:hAnsi="Arial Narrow"/>
          <w:b/>
          <w:sz w:val="44"/>
        </w:rPr>
      </w:pPr>
    </w:p>
    <w:p w14:paraId="6E14B08F" w14:textId="77777777" w:rsidR="00B25CA6" w:rsidRPr="00590D8C" w:rsidRDefault="009B2935">
      <w:pPr>
        <w:pStyle w:val="Heading1"/>
        <w:ind w:left="236"/>
        <w:rPr>
          <w:rFonts w:ascii="Arial Narrow" w:hAnsi="Arial Narrow"/>
        </w:rPr>
      </w:pPr>
      <w:r w:rsidRPr="00590D8C">
        <w:rPr>
          <w:rFonts w:ascii="Arial Narrow" w:hAnsi="Arial Narrow"/>
        </w:rPr>
        <w:t>І.</w:t>
      </w:r>
      <w:r w:rsidRPr="00590D8C">
        <w:rPr>
          <w:rFonts w:ascii="Arial Narrow" w:hAnsi="Arial Narrow"/>
          <w:spacing w:val="-3"/>
        </w:rPr>
        <w:t xml:space="preserve"> </w:t>
      </w:r>
      <w:r w:rsidRPr="00590D8C">
        <w:rPr>
          <w:rFonts w:ascii="Arial Narrow" w:hAnsi="Arial Narrow"/>
        </w:rPr>
        <w:t>Общи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условия</w:t>
      </w:r>
    </w:p>
    <w:p w14:paraId="2AC64E6B" w14:textId="172F12D7" w:rsidR="00B25CA6" w:rsidRPr="000D6B12" w:rsidRDefault="009B2935">
      <w:pPr>
        <w:pStyle w:val="BodyText"/>
        <w:spacing w:before="19" w:line="261" w:lineRule="auto"/>
        <w:ind w:right="380"/>
        <w:jc w:val="both"/>
        <w:rPr>
          <w:rFonts w:ascii="Arial Narrow" w:hAnsi="Arial Narrow"/>
          <w:lang w:val="en-US"/>
        </w:rPr>
      </w:pPr>
      <w:r w:rsidRPr="00590D8C">
        <w:rPr>
          <w:rFonts w:ascii="Arial Narrow" w:hAnsi="Arial Narrow"/>
          <w:b/>
        </w:rPr>
        <w:t xml:space="preserve">Чл. 1. </w:t>
      </w:r>
      <w:r w:rsidRPr="00590D8C">
        <w:rPr>
          <w:rFonts w:ascii="Arial Narrow" w:hAnsi="Arial Narrow"/>
        </w:rPr>
        <w:t>Настоящите вътрешни правила уреждат реда и начините за наблюдение,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установяване,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регистриране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и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докладване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нарушенията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и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за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предприемане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последващи мерки при прилагането на Етичния кодекс за поведението на учителите,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служителите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и работниците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в</w:t>
      </w:r>
      <w:r w:rsidR="000D6B12">
        <w:rPr>
          <w:rFonts w:ascii="Arial Narrow" w:hAnsi="Arial Narrow"/>
          <w:lang w:val="en-US"/>
        </w:rPr>
        <w:t xml:space="preserve"> </w:t>
      </w:r>
      <w:r w:rsidR="000D6B12">
        <w:rPr>
          <w:rFonts w:ascii="Arial Narrow" w:hAnsi="Arial Narrow"/>
        </w:rPr>
        <w:t>ПГТ.</w:t>
      </w:r>
      <w:r w:rsidRPr="00590D8C">
        <w:rPr>
          <w:rFonts w:ascii="Arial Narrow" w:hAnsi="Arial Narrow"/>
          <w:spacing w:val="-1"/>
        </w:rPr>
        <w:t xml:space="preserve"> </w:t>
      </w:r>
    </w:p>
    <w:p w14:paraId="14BB2B13" w14:textId="77777777" w:rsidR="00B25CA6" w:rsidRPr="00590D8C" w:rsidRDefault="009B2935">
      <w:pPr>
        <w:pStyle w:val="BodyText"/>
        <w:spacing w:line="261" w:lineRule="auto"/>
        <w:ind w:right="380"/>
        <w:jc w:val="both"/>
        <w:rPr>
          <w:rFonts w:ascii="Arial Narrow" w:hAnsi="Arial Narrow"/>
        </w:rPr>
      </w:pPr>
      <w:r w:rsidRPr="00590D8C">
        <w:rPr>
          <w:rFonts w:ascii="Arial Narrow" w:hAnsi="Arial Narrow"/>
          <w:b/>
        </w:rPr>
        <w:t>Чл.</w:t>
      </w:r>
      <w:r w:rsidRPr="00590D8C">
        <w:rPr>
          <w:rFonts w:ascii="Arial Narrow" w:hAnsi="Arial Narrow"/>
          <w:b/>
          <w:spacing w:val="1"/>
        </w:rPr>
        <w:t xml:space="preserve"> </w:t>
      </w:r>
      <w:r w:rsidRPr="00590D8C">
        <w:rPr>
          <w:rFonts w:ascii="Arial Narrow" w:hAnsi="Arial Narrow"/>
          <w:b/>
        </w:rPr>
        <w:t>2.</w:t>
      </w:r>
      <w:r w:rsidRPr="00590D8C">
        <w:rPr>
          <w:rFonts w:ascii="Arial Narrow" w:hAnsi="Arial Narrow"/>
          <w:b/>
          <w:spacing w:val="1"/>
        </w:rPr>
        <w:t xml:space="preserve"> </w:t>
      </w:r>
      <w:r w:rsidRPr="00590D8C">
        <w:rPr>
          <w:rFonts w:ascii="Arial Narrow" w:hAnsi="Arial Narrow"/>
        </w:rPr>
        <w:t>Вътрешните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правила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се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прилагат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в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случаите,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когато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бъдат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установени,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разкрити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и регистрирани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нарушения на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Етичния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кодекс.</w:t>
      </w:r>
    </w:p>
    <w:p w14:paraId="6B704753" w14:textId="77777777" w:rsidR="00B25CA6" w:rsidRPr="00590D8C" w:rsidRDefault="009B2935">
      <w:pPr>
        <w:pStyle w:val="BodyText"/>
        <w:spacing w:line="261" w:lineRule="auto"/>
        <w:ind w:right="376"/>
        <w:jc w:val="both"/>
        <w:rPr>
          <w:rFonts w:ascii="Arial Narrow" w:hAnsi="Arial Narrow"/>
        </w:rPr>
      </w:pPr>
      <w:r w:rsidRPr="00590D8C">
        <w:rPr>
          <w:rFonts w:ascii="Arial Narrow" w:hAnsi="Arial Narrow"/>
          <w:b/>
        </w:rPr>
        <w:t>Чл.</w:t>
      </w:r>
      <w:r w:rsidRPr="00590D8C">
        <w:rPr>
          <w:rFonts w:ascii="Arial Narrow" w:hAnsi="Arial Narrow"/>
          <w:b/>
          <w:spacing w:val="1"/>
        </w:rPr>
        <w:t xml:space="preserve"> </w:t>
      </w:r>
      <w:r w:rsidRPr="00590D8C">
        <w:rPr>
          <w:rFonts w:ascii="Arial Narrow" w:hAnsi="Arial Narrow"/>
          <w:b/>
        </w:rPr>
        <w:t>3.</w:t>
      </w:r>
      <w:r w:rsidRPr="00590D8C">
        <w:rPr>
          <w:rFonts w:ascii="Arial Narrow" w:hAnsi="Arial Narrow"/>
          <w:b/>
          <w:spacing w:val="1"/>
        </w:rPr>
        <w:t xml:space="preserve"> </w:t>
      </w:r>
      <w:r w:rsidRPr="00590D8C">
        <w:rPr>
          <w:rFonts w:ascii="Arial Narrow" w:hAnsi="Arial Narrow"/>
        </w:rPr>
        <w:t>За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отстраняването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допуснатите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нарушения,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лицето,</w:t>
      </w:r>
      <w:r w:rsidRPr="00590D8C">
        <w:rPr>
          <w:rFonts w:ascii="Arial Narrow" w:hAnsi="Arial Narrow"/>
          <w:spacing w:val="61"/>
        </w:rPr>
        <w:t xml:space="preserve"> </w:t>
      </w:r>
      <w:r w:rsidRPr="00590D8C">
        <w:rPr>
          <w:rFonts w:ascii="Arial Narrow" w:hAnsi="Arial Narrow"/>
        </w:rPr>
        <w:t>установило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съответния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пропуск,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слабост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или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несъответствие,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докладва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Комисията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по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етика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проблема.</w:t>
      </w:r>
    </w:p>
    <w:p w14:paraId="4D6D29AC" w14:textId="77777777" w:rsidR="00B25CA6" w:rsidRPr="00590D8C" w:rsidRDefault="009B2935">
      <w:pPr>
        <w:pStyle w:val="BodyText"/>
        <w:spacing w:line="261" w:lineRule="auto"/>
        <w:ind w:right="381"/>
        <w:jc w:val="both"/>
        <w:rPr>
          <w:rFonts w:ascii="Arial Narrow" w:hAnsi="Arial Narrow"/>
        </w:rPr>
      </w:pPr>
      <w:r w:rsidRPr="00590D8C">
        <w:rPr>
          <w:rFonts w:ascii="Arial Narrow" w:hAnsi="Arial Narrow"/>
          <w:b/>
        </w:rPr>
        <w:t xml:space="preserve">Чл. 4. </w:t>
      </w:r>
      <w:r w:rsidRPr="00590D8C">
        <w:rPr>
          <w:rFonts w:ascii="Arial Narrow" w:hAnsi="Arial Narrow"/>
        </w:rPr>
        <w:t>След извършване на необходимите действия и проверки, комисията сезира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директора.</w:t>
      </w:r>
    </w:p>
    <w:p w14:paraId="6FE48253" w14:textId="77777777" w:rsidR="00B25CA6" w:rsidRPr="00590D8C" w:rsidRDefault="009B2935">
      <w:pPr>
        <w:pStyle w:val="BodyText"/>
        <w:spacing w:line="261" w:lineRule="auto"/>
        <w:ind w:right="375"/>
        <w:jc w:val="both"/>
        <w:rPr>
          <w:rFonts w:ascii="Arial Narrow" w:hAnsi="Arial Narrow"/>
        </w:rPr>
      </w:pPr>
      <w:r w:rsidRPr="00590D8C">
        <w:rPr>
          <w:rFonts w:ascii="Arial Narrow" w:hAnsi="Arial Narrow"/>
          <w:b/>
        </w:rPr>
        <w:t xml:space="preserve">Чл. 5. </w:t>
      </w:r>
      <w:r w:rsidRPr="00590D8C">
        <w:rPr>
          <w:rFonts w:ascii="Arial Narrow" w:hAnsi="Arial Narrow"/>
        </w:rPr>
        <w:t>Под нарушения на етичния кодекс по смисъла на тези правила се разбират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следните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групи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прояви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в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поведението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учителите/децата,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педагогическия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и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непедагогически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персонал:</w:t>
      </w:r>
    </w:p>
    <w:p w14:paraId="2C689800" w14:textId="77777777" w:rsidR="00B25CA6" w:rsidRPr="00590D8C" w:rsidRDefault="009B2935">
      <w:pPr>
        <w:pStyle w:val="ListParagraph"/>
        <w:numPr>
          <w:ilvl w:val="0"/>
          <w:numId w:val="6"/>
        </w:numPr>
        <w:tabs>
          <w:tab w:val="left" w:pos="825"/>
        </w:tabs>
        <w:spacing w:before="0" w:line="274" w:lineRule="exact"/>
        <w:ind w:hanging="313"/>
        <w:jc w:val="both"/>
        <w:rPr>
          <w:rFonts w:ascii="Arial Narrow" w:hAnsi="Arial Narrow"/>
          <w:sz w:val="24"/>
        </w:rPr>
      </w:pPr>
      <w:r w:rsidRPr="00590D8C">
        <w:rPr>
          <w:rFonts w:ascii="Arial Narrow" w:hAnsi="Arial Narrow"/>
          <w:sz w:val="24"/>
        </w:rPr>
        <w:t>неспазване</w:t>
      </w:r>
      <w:r w:rsidRPr="00590D8C">
        <w:rPr>
          <w:rFonts w:ascii="Arial Narrow" w:hAnsi="Arial Narrow"/>
          <w:spacing w:val="-4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</w:t>
      </w:r>
      <w:r w:rsidRPr="00590D8C">
        <w:rPr>
          <w:rFonts w:ascii="Arial Narrow" w:hAnsi="Arial Narrow"/>
          <w:spacing w:val="-4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действащото</w:t>
      </w:r>
      <w:r w:rsidRPr="00590D8C">
        <w:rPr>
          <w:rFonts w:ascii="Arial Narrow" w:hAnsi="Arial Narrow"/>
          <w:spacing w:val="-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законодателство;</w:t>
      </w:r>
    </w:p>
    <w:p w14:paraId="439BF691" w14:textId="77777777" w:rsidR="00B25CA6" w:rsidRPr="00590D8C" w:rsidRDefault="009B2935">
      <w:pPr>
        <w:pStyle w:val="ListParagraph"/>
        <w:numPr>
          <w:ilvl w:val="0"/>
          <w:numId w:val="6"/>
        </w:numPr>
        <w:tabs>
          <w:tab w:val="left" w:pos="825"/>
        </w:tabs>
        <w:spacing w:before="16"/>
        <w:ind w:hanging="313"/>
        <w:jc w:val="both"/>
        <w:rPr>
          <w:rFonts w:ascii="Arial Narrow" w:hAnsi="Arial Narrow"/>
          <w:sz w:val="24"/>
        </w:rPr>
      </w:pPr>
      <w:r w:rsidRPr="00590D8C">
        <w:rPr>
          <w:rFonts w:ascii="Arial Narrow" w:hAnsi="Arial Narrow"/>
          <w:sz w:val="24"/>
        </w:rPr>
        <w:t>неспазване</w:t>
      </w:r>
      <w:r w:rsidRPr="00590D8C">
        <w:rPr>
          <w:rFonts w:ascii="Arial Narrow" w:hAnsi="Arial Narrow"/>
          <w:spacing w:val="-6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</w:t>
      </w:r>
      <w:r w:rsidRPr="00590D8C">
        <w:rPr>
          <w:rFonts w:ascii="Arial Narrow" w:hAnsi="Arial Narrow"/>
          <w:spacing w:val="-6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вътрешноучебните</w:t>
      </w:r>
      <w:r w:rsidRPr="00590D8C">
        <w:rPr>
          <w:rFonts w:ascii="Arial Narrow" w:hAnsi="Arial Narrow"/>
          <w:spacing w:val="-5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документи;</w:t>
      </w:r>
    </w:p>
    <w:p w14:paraId="514EE5DA" w14:textId="77777777" w:rsidR="00B25CA6" w:rsidRPr="00590D8C" w:rsidRDefault="009B2935">
      <w:pPr>
        <w:pStyle w:val="ListParagraph"/>
        <w:numPr>
          <w:ilvl w:val="0"/>
          <w:numId w:val="6"/>
        </w:numPr>
        <w:tabs>
          <w:tab w:val="left" w:pos="825"/>
        </w:tabs>
        <w:spacing w:line="261" w:lineRule="auto"/>
        <w:ind w:left="116" w:right="382" w:firstLine="396"/>
        <w:jc w:val="both"/>
        <w:rPr>
          <w:rFonts w:ascii="Arial Narrow" w:hAnsi="Arial Narrow"/>
          <w:sz w:val="24"/>
        </w:rPr>
      </w:pPr>
      <w:r w:rsidRPr="00590D8C">
        <w:rPr>
          <w:rFonts w:ascii="Arial Narrow" w:hAnsi="Arial Narrow"/>
          <w:sz w:val="24"/>
        </w:rPr>
        <w:t>действия и/или бездействия, водещи до разрушаване на доверието към учебното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заведение;</w:t>
      </w:r>
    </w:p>
    <w:p w14:paraId="5AD4B97B" w14:textId="77777777" w:rsidR="00B25CA6" w:rsidRPr="00590D8C" w:rsidRDefault="009B2935">
      <w:pPr>
        <w:pStyle w:val="ListParagraph"/>
        <w:numPr>
          <w:ilvl w:val="0"/>
          <w:numId w:val="6"/>
        </w:numPr>
        <w:tabs>
          <w:tab w:val="left" w:pos="825"/>
        </w:tabs>
        <w:spacing w:before="0" w:line="261" w:lineRule="auto"/>
        <w:ind w:left="116" w:right="381" w:firstLine="396"/>
        <w:jc w:val="both"/>
        <w:rPr>
          <w:rFonts w:ascii="Arial Narrow" w:hAnsi="Arial Narrow"/>
          <w:sz w:val="24"/>
        </w:rPr>
      </w:pPr>
      <w:r w:rsidRPr="00590D8C">
        <w:rPr>
          <w:rFonts w:ascii="Arial Narrow" w:hAnsi="Arial Narrow"/>
          <w:sz w:val="24"/>
        </w:rPr>
        <w:t>грубо отношение към учениците/децата, родителите, колегите и външни лица и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проявено неуважение, незачитане правата и достойнството на личността и допускане на</w:t>
      </w:r>
      <w:r w:rsidRPr="00590D8C">
        <w:rPr>
          <w:rFonts w:ascii="Arial Narrow" w:hAnsi="Arial Narrow"/>
          <w:spacing w:val="-57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прояви</w:t>
      </w:r>
      <w:r w:rsidRPr="00590D8C">
        <w:rPr>
          <w:rFonts w:ascii="Arial Narrow" w:hAnsi="Arial Narrow"/>
          <w:spacing w:val="-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дискриминация</w:t>
      </w:r>
      <w:r w:rsidRPr="00590D8C">
        <w:rPr>
          <w:rFonts w:ascii="Arial Narrow" w:hAnsi="Arial Narrow"/>
          <w:spacing w:val="-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поради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етнически,</w:t>
      </w:r>
      <w:r w:rsidRPr="00590D8C">
        <w:rPr>
          <w:rFonts w:ascii="Arial Narrow" w:hAnsi="Arial Narrow"/>
          <w:spacing w:val="-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религиозни</w:t>
      </w:r>
      <w:r w:rsidRPr="00590D8C">
        <w:rPr>
          <w:rFonts w:ascii="Arial Narrow" w:hAnsi="Arial Narrow"/>
          <w:spacing w:val="-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и</w:t>
      </w:r>
      <w:r w:rsidRPr="00590D8C">
        <w:rPr>
          <w:rFonts w:ascii="Arial Narrow" w:hAnsi="Arial Narrow"/>
          <w:spacing w:val="-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др. причини;</w:t>
      </w:r>
    </w:p>
    <w:p w14:paraId="2DDC82FE" w14:textId="77777777" w:rsidR="00B25CA6" w:rsidRPr="00590D8C" w:rsidRDefault="009B2935">
      <w:pPr>
        <w:pStyle w:val="ListParagraph"/>
        <w:numPr>
          <w:ilvl w:val="0"/>
          <w:numId w:val="6"/>
        </w:numPr>
        <w:tabs>
          <w:tab w:val="left" w:pos="825"/>
        </w:tabs>
        <w:spacing w:before="0" w:line="261" w:lineRule="auto"/>
        <w:ind w:left="116" w:right="382" w:firstLine="396"/>
        <w:jc w:val="both"/>
        <w:rPr>
          <w:rFonts w:ascii="Arial Narrow" w:hAnsi="Arial Narrow"/>
          <w:sz w:val="24"/>
        </w:rPr>
      </w:pPr>
      <w:r w:rsidRPr="00590D8C">
        <w:rPr>
          <w:rFonts w:ascii="Arial Narrow" w:hAnsi="Arial Narrow"/>
          <w:sz w:val="24"/>
        </w:rPr>
        <w:t>прояви на накърняване авторитета на други учители и престижа на учебното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заведение,</w:t>
      </w:r>
      <w:r w:rsidRPr="00590D8C">
        <w:rPr>
          <w:rFonts w:ascii="Arial Narrow" w:hAnsi="Arial Narrow"/>
          <w:spacing w:val="-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допуснати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в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и извън</w:t>
      </w:r>
      <w:r w:rsidRPr="00590D8C">
        <w:rPr>
          <w:rFonts w:ascii="Arial Narrow" w:hAnsi="Arial Narrow"/>
          <w:spacing w:val="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учебното</w:t>
      </w:r>
      <w:r w:rsidRPr="00590D8C">
        <w:rPr>
          <w:rFonts w:ascii="Arial Narrow" w:hAnsi="Arial Narrow"/>
          <w:spacing w:val="-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заведение;</w:t>
      </w:r>
    </w:p>
    <w:p w14:paraId="7F9A25E8" w14:textId="77777777" w:rsidR="00B25CA6" w:rsidRPr="00590D8C" w:rsidRDefault="009B2935">
      <w:pPr>
        <w:pStyle w:val="ListParagraph"/>
        <w:numPr>
          <w:ilvl w:val="0"/>
          <w:numId w:val="6"/>
        </w:numPr>
        <w:tabs>
          <w:tab w:val="left" w:pos="825"/>
        </w:tabs>
        <w:spacing w:before="0" w:line="261" w:lineRule="auto"/>
        <w:ind w:left="116" w:right="381" w:firstLine="396"/>
        <w:jc w:val="both"/>
        <w:rPr>
          <w:rFonts w:ascii="Arial Narrow" w:hAnsi="Arial Narrow"/>
          <w:sz w:val="24"/>
        </w:rPr>
      </w:pPr>
      <w:r w:rsidRPr="00590D8C">
        <w:rPr>
          <w:rFonts w:ascii="Arial Narrow" w:hAnsi="Arial Narrow"/>
          <w:sz w:val="24"/>
        </w:rPr>
        <w:t>прояви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недобросъвестно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и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некомпетентно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изпълнение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възложените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функции</w:t>
      </w:r>
      <w:r w:rsidRPr="00590D8C">
        <w:rPr>
          <w:rFonts w:ascii="Arial Narrow" w:hAnsi="Arial Narrow"/>
          <w:spacing w:val="-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и накърняване</w:t>
      </w:r>
      <w:r w:rsidRPr="00590D8C">
        <w:rPr>
          <w:rFonts w:ascii="Arial Narrow" w:hAnsi="Arial Narrow"/>
          <w:spacing w:val="-4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интересите</w:t>
      </w:r>
      <w:r w:rsidRPr="00590D8C">
        <w:rPr>
          <w:rFonts w:ascii="Arial Narrow" w:hAnsi="Arial Narrow"/>
          <w:spacing w:val="-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</w:t>
      </w:r>
      <w:r w:rsidRPr="00590D8C">
        <w:rPr>
          <w:rFonts w:ascii="Arial Narrow" w:hAnsi="Arial Narrow"/>
          <w:spacing w:val="-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други лица.</w:t>
      </w:r>
    </w:p>
    <w:p w14:paraId="57AD3B1A" w14:textId="77777777" w:rsidR="00B25CA6" w:rsidRPr="00590D8C" w:rsidRDefault="00B25CA6">
      <w:pPr>
        <w:pStyle w:val="BodyText"/>
        <w:spacing w:before="9"/>
        <w:ind w:left="0" w:firstLine="0"/>
        <w:rPr>
          <w:rFonts w:ascii="Arial Narrow" w:hAnsi="Arial Narrow"/>
          <w:sz w:val="23"/>
        </w:rPr>
      </w:pPr>
    </w:p>
    <w:p w14:paraId="2BC13E2C" w14:textId="77777777" w:rsidR="00B25CA6" w:rsidRPr="00590D8C" w:rsidRDefault="009B2935">
      <w:pPr>
        <w:pStyle w:val="Heading1"/>
        <w:rPr>
          <w:rFonts w:ascii="Arial Narrow" w:hAnsi="Arial Narrow"/>
        </w:rPr>
      </w:pPr>
      <w:r w:rsidRPr="00590D8C">
        <w:rPr>
          <w:rFonts w:ascii="Arial Narrow" w:hAnsi="Arial Narrow"/>
        </w:rPr>
        <w:t>ІІ.</w:t>
      </w:r>
      <w:r w:rsidRPr="00590D8C">
        <w:rPr>
          <w:rFonts w:ascii="Arial Narrow" w:hAnsi="Arial Narrow"/>
          <w:spacing w:val="-3"/>
        </w:rPr>
        <w:t xml:space="preserve"> </w:t>
      </w:r>
      <w:r w:rsidRPr="00590D8C">
        <w:rPr>
          <w:rFonts w:ascii="Arial Narrow" w:hAnsi="Arial Narrow"/>
        </w:rPr>
        <w:t>Превенция</w:t>
      </w:r>
    </w:p>
    <w:p w14:paraId="2F7ADCC7" w14:textId="77777777" w:rsidR="00B25CA6" w:rsidRPr="00590D8C" w:rsidRDefault="00B25CA6">
      <w:pPr>
        <w:pStyle w:val="BodyText"/>
        <w:spacing w:before="9"/>
        <w:ind w:left="0" w:firstLine="0"/>
        <w:rPr>
          <w:rFonts w:ascii="Arial Narrow" w:hAnsi="Arial Narrow"/>
          <w:b/>
          <w:sz w:val="27"/>
        </w:rPr>
      </w:pPr>
    </w:p>
    <w:p w14:paraId="17747A03" w14:textId="77777777" w:rsidR="00B25CA6" w:rsidRPr="00590D8C" w:rsidRDefault="009B2935">
      <w:pPr>
        <w:ind w:left="512"/>
        <w:jc w:val="both"/>
        <w:rPr>
          <w:rFonts w:ascii="Arial Narrow" w:hAnsi="Arial Narrow"/>
          <w:sz w:val="24"/>
        </w:rPr>
      </w:pPr>
      <w:r w:rsidRPr="00590D8C">
        <w:rPr>
          <w:rFonts w:ascii="Arial Narrow" w:hAnsi="Arial Narrow"/>
          <w:b/>
          <w:sz w:val="24"/>
        </w:rPr>
        <w:t>Чл.</w:t>
      </w:r>
      <w:r w:rsidRPr="00590D8C">
        <w:rPr>
          <w:rFonts w:ascii="Arial Narrow" w:hAnsi="Arial Narrow"/>
          <w:b/>
          <w:spacing w:val="-4"/>
          <w:sz w:val="24"/>
        </w:rPr>
        <w:t xml:space="preserve"> </w:t>
      </w:r>
      <w:r w:rsidRPr="00590D8C">
        <w:rPr>
          <w:rFonts w:ascii="Arial Narrow" w:hAnsi="Arial Narrow"/>
          <w:b/>
          <w:sz w:val="24"/>
        </w:rPr>
        <w:t>6.</w:t>
      </w:r>
      <w:r w:rsidRPr="00590D8C">
        <w:rPr>
          <w:rFonts w:ascii="Arial Narrow" w:hAnsi="Arial Narrow"/>
          <w:b/>
          <w:spacing w:val="-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Превенция</w:t>
      </w:r>
      <w:r w:rsidRPr="00590D8C">
        <w:rPr>
          <w:rFonts w:ascii="Arial Narrow" w:hAnsi="Arial Narrow"/>
          <w:spacing w:val="-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сред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учителите</w:t>
      </w:r>
    </w:p>
    <w:p w14:paraId="6A799603" w14:textId="77777777" w:rsidR="00B25CA6" w:rsidRPr="00590D8C" w:rsidRDefault="009B2935">
      <w:pPr>
        <w:pStyle w:val="ListParagraph"/>
        <w:numPr>
          <w:ilvl w:val="0"/>
          <w:numId w:val="5"/>
        </w:numPr>
        <w:tabs>
          <w:tab w:val="left" w:pos="770"/>
        </w:tabs>
        <w:spacing w:line="261" w:lineRule="auto"/>
        <w:ind w:right="382" w:firstLine="396"/>
        <w:jc w:val="both"/>
        <w:rPr>
          <w:rFonts w:ascii="Arial Narrow" w:hAnsi="Arial Narrow"/>
          <w:sz w:val="24"/>
        </w:rPr>
      </w:pPr>
      <w:r w:rsidRPr="00590D8C">
        <w:rPr>
          <w:rFonts w:ascii="Arial Narrow" w:hAnsi="Arial Narrow"/>
          <w:sz w:val="24"/>
        </w:rPr>
        <w:t>Превантивните мерки в учебното заведение целят недопускане на нарушения на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етичните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норми,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правила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и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законови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уредби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чрез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провеждане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осведомителна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кампания</w:t>
      </w:r>
      <w:r w:rsidRPr="00590D8C">
        <w:rPr>
          <w:rFonts w:ascii="Arial Narrow" w:hAnsi="Arial Narrow"/>
          <w:spacing w:val="-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сред</w:t>
      </w:r>
      <w:r w:rsidRPr="00590D8C">
        <w:rPr>
          <w:rFonts w:ascii="Arial Narrow" w:hAnsi="Arial Narrow"/>
          <w:spacing w:val="-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всички</w:t>
      </w:r>
      <w:r w:rsidRPr="00590D8C">
        <w:rPr>
          <w:rFonts w:ascii="Arial Narrow" w:hAnsi="Arial Narrow"/>
          <w:spacing w:val="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участници</w:t>
      </w:r>
      <w:r w:rsidRPr="00590D8C">
        <w:rPr>
          <w:rFonts w:ascii="Arial Narrow" w:hAnsi="Arial Narrow"/>
          <w:spacing w:val="-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в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учебно-възпитателния</w:t>
      </w:r>
      <w:r w:rsidRPr="00590D8C">
        <w:rPr>
          <w:rFonts w:ascii="Arial Narrow" w:hAnsi="Arial Narrow"/>
          <w:spacing w:val="-4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процес.</w:t>
      </w:r>
    </w:p>
    <w:p w14:paraId="307ED2C1" w14:textId="77777777" w:rsidR="00B25CA6" w:rsidRPr="00590D8C" w:rsidRDefault="009B2935">
      <w:pPr>
        <w:pStyle w:val="ListParagraph"/>
        <w:numPr>
          <w:ilvl w:val="0"/>
          <w:numId w:val="5"/>
        </w:numPr>
        <w:tabs>
          <w:tab w:val="left" w:pos="767"/>
        </w:tabs>
        <w:spacing w:before="73" w:line="261" w:lineRule="auto"/>
        <w:ind w:right="375" w:firstLine="396"/>
        <w:jc w:val="both"/>
        <w:rPr>
          <w:rFonts w:ascii="Arial Narrow" w:hAnsi="Arial Narrow"/>
          <w:sz w:val="24"/>
        </w:rPr>
      </w:pPr>
      <w:r w:rsidRPr="00590D8C">
        <w:rPr>
          <w:rFonts w:ascii="Arial Narrow" w:hAnsi="Arial Narrow"/>
          <w:sz w:val="24"/>
        </w:rPr>
        <w:lastRenderedPageBreak/>
        <w:t>Превантивните мерки сред педагогическия персонал предполагат запознаване на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всички учители с разпоредбите на действащото законодателство, нарушението на които</w:t>
      </w:r>
      <w:r w:rsidRPr="00590D8C">
        <w:rPr>
          <w:rFonts w:ascii="Arial Narrow" w:hAnsi="Arial Narrow"/>
          <w:spacing w:val="-57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води,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както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до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дисциплинарни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нарушения,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така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и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до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негативно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въздействие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върху</w:t>
      </w:r>
      <w:r w:rsidRPr="00590D8C">
        <w:rPr>
          <w:rFonts w:ascii="Arial Narrow" w:hAnsi="Arial Narrow"/>
          <w:spacing w:val="-57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психиката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учениците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и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снижаване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доверието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родителите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към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училищната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институция.</w:t>
      </w:r>
    </w:p>
    <w:p w14:paraId="0C67FE1F" w14:textId="77777777" w:rsidR="00B25CA6" w:rsidRPr="00590D8C" w:rsidRDefault="009B2935">
      <w:pPr>
        <w:pStyle w:val="BodyText"/>
        <w:spacing w:line="272" w:lineRule="exact"/>
        <w:ind w:left="512" w:firstLine="0"/>
        <w:rPr>
          <w:rFonts w:ascii="Arial Narrow" w:hAnsi="Arial Narrow"/>
        </w:rPr>
      </w:pPr>
      <w:r w:rsidRPr="00590D8C">
        <w:rPr>
          <w:rFonts w:ascii="Arial Narrow" w:hAnsi="Arial Narrow"/>
          <w:b/>
        </w:rPr>
        <w:t>Чл.7.</w:t>
      </w:r>
      <w:r w:rsidRPr="00590D8C">
        <w:rPr>
          <w:rFonts w:ascii="Arial Narrow" w:hAnsi="Arial Narrow"/>
          <w:b/>
          <w:spacing w:val="-4"/>
        </w:rPr>
        <w:t xml:space="preserve"> </w:t>
      </w:r>
      <w:r w:rsidRPr="00590D8C">
        <w:rPr>
          <w:rFonts w:ascii="Arial Narrow" w:hAnsi="Arial Narrow"/>
        </w:rPr>
        <w:t>Нормативните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документи,</w:t>
      </w:r>
      <w:r w:rsidRPr="00590D8C">
        <w:rPr>
          <w:rFonts w:ascii="Arial Narrow" w:hAnsi="Arial Narrow"/>
          <w:spacing w:val="-3"/>
        </w:rPr>
        <w:t xml:space="preserve"> </w:t>
      </w:r>
      <w:r w:rsidRPr="00590D8C">
        <w:rPr>
          <w:rFonts w:ascii="Arial Narrow" w:hAnsi="Arial Narrow"/>
        </w:rPr>
        <w:t>които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трябва</w:t>
      </w:r>
      <w:r w:rsidRPr="00590D8C">
        <w:rPr>
          <w:rFonts w:ascii="Arial Narrow" w:hAnsi="Arial Narrow"/>
          <w:spacing w:val="-5"/>
        </w:rPr>
        <w:t xml:space="preserve"> </w:t>
      </w:r>
      <w:r w:rsidRPr="00590D8C">
        <w:rPr>
          <w:rFonts w:ascii="Arial Narrow" w:hAnsi="Arial Narrow"/>
        </w:rPr>
        <w:t>да</w:t>
      </w:r>
      <w:r w:rsidRPr="00590D8C">
        <w:rPr>
          <w:rFonts w:ascii="Arial Narrow" w:hAnsi="Arial Narrow"/>
          <w:spacing w:val="-3"/>
        </w:rPr>
        <w:t xml:space="preserve"> </w:t>
      </w:r>
      <w:r w:rsidRPr="00590D8C">
        <w:rPr>
          <w:rFonts w:ascii="Arial Narrow" w:hAnsi="Arial Narrow"/>
        </w:rPr>
        <w:t>познава</w:t>
      </w:r>
      <w:r w:rsidRPr="00590D8C">
        <w:rPr>
          <w:rFonts w:ascii="Arial Narrow" w:hAnsi="Arial Narrow"/>
          <w:spacing w:val="-4"/>
        </w:rPr>
        <w:t xml:space="preserve"> </w:t>
      </w:r>
      <w:r w:rsidRPr="00590D8C">
        <w:rPr>
          <w:rFonts w:ascii="Arial Narrow" w:hAnsi="Arial Narrow"/>
        </w:rPr>
        <w:t>всеки учител</w:t>
      </w:r>
      <w:r w:rsidRPr="00590D8C">
        <w:rPr>
          <w:rFonts w:ascii="Arial Narrow" w:hAnsi="Arial Narrow"/>
          <w:spacing w:val="-3"/>
        </w:rPr>
        <w:t xml:space="preserve"> </w:t>
      </w:r>
      <w:r w:rsidRPr="00590D8C">
        <w:rPr>
          <w:rFonts w:ascii="Arial Narrow" w:hAnsi="Arial Narrow"/>
        </w:rPr>
        <w:t>са:</w:t>
      </w:r>
    </w:p>
    <w:p w14:paraId="0C8CB418" w14:textId="77777777" w:rsidR="00B25CA6" w:rsidRPr="00590D8C" w:rsidRDefault="009B2935">
      <w:pPr>
        <w:pStyle w:val="ListParagraph"/>
        <w:numPr>
          <w:ilvl w:val="0"/>
          <w:numId w:val="4"/>
        </w:numPr>
        <w:tabs>
          <w:tab w:val="left" w:pos="872"/>
          <w:tab w:val="left" w:pos="873"/>
        </w:tabs>
        <w:ind w:hanging="361"/>
        <w:rPr>
          <w:rFonts w:ascii="Arial Narrow" w:hAnsi="Arial Narrow"/>
          <w:sz w:val="24"/>
        </w:rPr>
      </w:pPr>
      <w:r w:rsidRPr="00590D8C">
        <w:rPr>
          <w:rFonts w:ascii="Arial Narrow" w:hAnsi="Arial Narrow"/>
          <w:sz w:val="24"/>
        </w:rPr>
        <w:t>Етичен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кодекс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работещите</w:t>
      </w:r>
      <w:r w:rsidRPr="00590D8C">
        <w:rPr>
          <w:rFonts w:ascii="Arial Narrow" w:hAnsi="Arial Narrow"/>
          <w:spacing w:val="-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с</w:t>
      </w:r>
      <w:r w:rsidRPr="00590D8C">
        <w:rPr>
          <w:rFonts w:ascii="Arial Narrow" w:hAnsi="Arial Narrow"/>
          <w:spacing w:val="-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деца</w:t>
      </w:r>
    </w:p>
    <w:p w14:paraId="0CE5C57A" w14:textId="77777777" w:rsidR="00B25CA6" w:rsidRPr="00590D8C" w:rsidRDefault="009B2935">
      <w:pPr>
        <w:pStyle w:val="ListParagraph"/>
        <w:numPr>
          <w:ilvl w:val="0"/>
          <w:numId w:val="4"/>
        </w:numPr>
        <w:tabs>
          <w:tab w:val="left" w:pos="872"/>
          <w:tab w:val="left" w:pos="873"/>
        </w:tabs>
        <w:ind w:hanging="361"/>
        <w:rPr>
          <w:rFonts w:ascii="Arial Narrow" w:hAnsi="Arial Narrow"/>
          <w:sz w:val="24"/>
        </w:rPr>
      </w:pPr>
      <w:r w:rsidRPr="00590D8C">
        <w:rPr>
          <w:rFonts w:ascii="Arial Narrow" w:hAnsi="Arial Narrow"/>
          <w:sz w:val="24"/>
        </w:rPr>
        <w:t>Закон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за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закрила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детето</w:t>
      </w:r>
    </w:p>
    <w:p w14:paraId="65D59B1B" w14:textId="77777777" w:rsidR="00B25CA6" w:rsidRPr="00590D8C" w:rsidRDefault="009B2935">
      <w:pPr>
        <w:pStyle w:val="ListParagraph"/>
        <w:numPr>
          <w:ilvl w:val="0"/>
          <w:numId w:val="4"/>
        </w:numPr>
        <w:tabs>
          <w:tab w:val="left" w:pos="872"/>
          <w:tab w:val="left" w:pos="873"/>
        </w:tabs>
        <w:ind w:hanging="361"/>
        <w:rPr>
          <w:rFonts w:ascii="Arial Narrow" w:hAnsi="Arial Narrow"/>
          <w:sz w:val="24"/>
        </w:rPr>
      </w:pPr>
      <w:r w:rsidRPr="00590D8C">
        <w:rPr>
          <w:rFonts w:ascii="Arial Narrow" w:hAnsi="Arial Narrow"/>
          <w:sz w:val="24"/>
        </w:rPr>
        <w:t>Закон</w:t>
      </w:r>
      <w:r w:rsidRPr="00590D8C">
        <w:rPr>
          <w:rFonts w:ascii="Arial Narrow" w:hAnsi="Arial Narrow"/>
          <w:spacing w:val="-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за</w:t>
      </w:r>
      <w:r w:rsidRPr="00590D8C">
        <w:rPr>
          <w:rFonts w:ascii="Arial Narrow" w:hAnsi="Arial Narrow"/>
          <w:spacing w:val="-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закрила</w:t>
      </w:r>
      <w:r w:rsidRPr="00590D8C">
        <w:rPr>
          <w:rFonts w:ascii="Arial Narrow" w:hAnsi="Arial Narrow"/>
          <w:spacing w:val="-4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от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дискриминация</w:t>
      </w:r>
    </w:p>
    <w:p w14:paraId="4EAC4714" w14:textId="77777777" w:rsidR="00B25CA6" w:rsidRPr="00590D8C" w:rsidRDefault="009B2935">
      <w:pPr>
        <w:pStyle w:val="ListParagraph"/>
        <w:numPr>
          <w:ilvl w:val="0"/>
          <w:numId w:val="4"/>
        </w:numPr>
        <w:tabs>
          <w:tab w:val="left" w:pos="872"/>
          <w:tab w:val="left" w:pos="873"/>
        </w:tabs>
        <w:ind w:hanging="361"/>
        <w:rPr>
          <w:rFonts w:ascii="Arial Narrow" w:hAnsi="Arial Narrow"/>
          <w:sz w:val="24"/>
        </w:rPr>
      </w:pPr>
      <w:r w:rsidRPr="00590D8C">
        <w:rPr>
          <w:rFonts w:ascii="Arial Narrow" w:hAnsi="Arial Narrow"/>
          <w:sz w:val="24"/>
        </w:rPr>
        <w:t>Закон</w:t>
      </w:r>
      <w:r w:rsidRPr="00590D8C">
        <w:rPr>
          <w:rFonts w:ascii="Arial Narrow" w:hAnsi="Arial Narrow"/>
          <w:spacing w:val="-4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за</w:t>
      </w:r>
      <w:r w:rsidRPr="00590D8C">
        <w:rPr>
          <w:rFonts w:ascii="Arial Narrow" w:hAnsi="Arial Narrow"/>
          <w:spacing w:val="-4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здравословни</w:t>
      </w:r>
      <w:r w:rsidRPr="00590D8C">
        <w:rPr>
          <w:rFonts w:ascii="Arial Narrow" w:hAnsi="Arial Narrow"/>
          <w:spacing w:val="-5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и</w:t>
      </w:r>
      <w:r w:rsidRPr="00590D8C">
        <w:rPr>
          <w:rFonts w:ascii="Arial Narrow" w:hAnsi="Arial Narrow"/>
          <w:spacing w:val="-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безопасни условия</w:t>
      </w:r>
      <w:r w:rsidRPr="00590D8C">
        <w:rPr>
          <w:rFonts w:ascii="Arial Narrow" w:hAnsi="Arial Narrow"/>
          <w:spacing w:val="-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</w:t>
      </w:r>
      <w:r w:rsidRPr="00590D8C">
        <w:rPr>
          <w:rFonts w:ascii="Arial Narrow" w:hAnsi="Arial Narrow"/>
          <w:spacing w:val="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труд</w:t>
      </w:r>
    </w:p>
    <w:p w14:paraId="422FB62A" w14:textId="77777777" w:rsidR="00B25CA6" w:rsidRPr="00590D8C" w:rsidRDefault="009B2935">
      <w:pPr>
        <w:pStyle w:val="ListParagraph"/>
        <w:numPr>
          <w:ilvl w:val="0"/>
          <w:numId w:val="4"/>
        </w:numPr>
        <w:tabs>
          <w:tab w:val="left" w:pos="872"/>
          <w:tab w:val="left" w:pos="873"/>
        </w:tabs>
        <w:ind w:hanging="361"/>
        <w:rPr>
          <w:rFonts w:ascii="Arial Narrow" w:hAnsi="Arial Narrow"/>
          <w:sz w:val="24"/>
        </w:rPr>
      </w:pPr>
      <w:r w:rsidRPr="00590D8C">
        <w:rPr>
          <w:rFonts w:ascii="Arial Narrow" w:hAnsi="Arial Narrow"/>
          <w:sz w:val="24"/>
        </w:rPr>
        <w:t>Закон</w:t>
      </w:r>
      <w:r w:rsidRPr="00590D8C">
        <w:rPr>
          <w:rFonts w:ascii="Arial Narrow" w:hAnsi="Arial Narrow"/>
          <w:spacing w:val="-4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за</w:t>
      </w:r>
      <w:r w:rsidRPr="00590D8C">
        <w:rPr>
          <w:rFonts w:ascii="Arial Narrow" w:hAnsi="Arial Narrow"/>
          <w:spacing w:val="-5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предучилищното</w:t>
      </w:r>
      <w:r w:rsidRPr="00590D8C">
        <w:rPr>
          <w:rFonts w:ascii="Arial Narrow" w:hAnsi="Arial Narrow"/>
          <w:spacing w:val="-4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и</w:t>
      </w:r>
      <w:r w:rsidRPr="00590D8C">
        <w:rPr>
          <w:rFonts w:ascii="Arial Narrow" w:hAnsi="Arial Narrow"/>
          <w:spacing w:val="-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училищно</w:t>
      </w:r>
      <w:r w:rsidRPr="00590D8C">
        <w:rPr>
          <w:rFonts w:ascii="Arial Narrow" w:hAnsi="Arial Narrow"/>
          <w:spacing w:val="-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образование</w:t>
      </w:r>
    </w:p>
    <w:p w14:paraId="3B6C3250" w14:textId="77777777" w:rsidR="00B25CA6" w:rsidRPr="00590D8C" w:rsidRDefault="009B2935">
      <w:pPr>
        <w:pStyle w:val="ListParagraph"/>
        <w:numPr>
          <w:ilvl w:val="0"/>
          <w:numId w:val="4"/>
        </w:numPr>
        <w:tabs>
          <w:tab w:val="left" w:pos="872"/>
          <w:tab w:val="left" w:pos="873"/>
        </w:tabs>
        <w:ind w:hanging="361"/>
        <w:rPr>
          <w:rFonts w:ascii="Arial Narrow" w:hAnsi="Arial Narrow"/>
          <w:sz w:val="24"/>
        </w:rPr>
      </w:pPr>
      <w:r w:rsidRPr="00590D8C">
        <w:rPr>
          <w:rFonts w:ascii="Arial Narrow" w:hAnsi="Arial Narrow"/>
          <w:sz w:val="24"/>
        </w:rPr>
        <w:t>Закон</w:t>
      </w:r>
      <w:r w:rsidRPr="00590D8C">
        <w:rPr>
          <w:rFonts w:ascii="Arial Narrow" w:hAnsi="Arial Narrow"/>
          <w:spacing w:val="-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за</w:t>
      </w:r>
      <w:r w:rsidRPr="00590D8C">
        <w:rPr>
          <w:rFonts w:ascii="Arial Narrow" w:hAnsi="Arial Narrow"/>
          <w:spacing w:val="-4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социалното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подпопомагане</w:t>
      </w:r>
    </w:p>
    <w:p w14:paraId="40D304B9" w14:textId="77777777" w:rsidR="00B25CA6" w:rsidRPr="00590D8C" w:rsidRDefault="009B2935">
      <w:pPr>
        <w:pStyle w:val="ListParagraph"/>
        <w:numPr>
          <w:ilvl w:val="0"/>
          <w:numId w:val="4"/>
        </w:numPr>
        <w:tabs>
          <w:tab w:val="left" w:pos="872"/>
          <w:tab w:val="left" w:pos="873"/>
        </w:tabs>
        <w:ind w:hanging="361"/>
        <w:rPr>
          <w:rFonts w:ascii="Arial Narrow" w:hAnsi="Arial Narrow"/>
          <w:sz w:val="24"/>
        </w:rPr>
      </w:pPr>
      <w:r w:rsidRPr="00590D8C">
        <w:rPr>
          <w:rFonts w:ascii="Arial Narrow" w:hAnsi="Arial Narrow"/>
          <w:sz w:val="24"/>
        </w:rPr>
        <w:t>Закон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за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предложенията,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сигналите,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жалбите</w:t>
      </w:r>
      <w:r w:rsidRPr="00590D8C">
        <w:rPr>
          <w:rFonts w:ascii="Arial Narrow" w:hAnsi="Arial Narrow"/>
          <w:spacing w:val="-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и</w:t>
      </w:r>
      <w:r w:rsidRPr="00590D8C">
        <w:rPr>
          <w:rFonts w:ascii="Arial Narrow" w:hAnsi="Arial Narrow"/>
          <w:spacing w:val="-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молбите</w:t>
      </w:r>
    </w:p>
    <w:p w14:paraId="7A6908FE" w14:textId="77777777" w:rsidR="00B25CA6" w:rsidRPr="00590D8C" w:rsidRDefault="009B2935">
      <w:pPr>
        <w:pStyle w:val="ListParagraph"/>
        <w:numPr>
          <w:ilvl w:val="0"/>
          <w:numId w:val="4"/>
        </w:numPr>
        <w:tabs>
          <w:tab w:val="left" w:pos="872"/>
          <w:tab w:val="left" w:pos="873"/>
        </w:tabs>
        <w:spacing w:line="261" w:lineRule="auto"/>
        <w:ind w:right="385"/>
        <w:rPr>
          <w:rFonts w:ascii="Arial Narrow" w:hAnsi="Arial Narrow"/>
          <w:sz w:val="24"/>
        </w:rPr>
      </w:pPr>
      <w:r w:rsidRPr="00590D8C">
        <w:rPr>
          <w:rFonts w:ascii="Arial Narrow" w:hAnsi="Arial Narrow"/>
          <w:sz w:val="24"/>
        </w:rPr>
        <w:t>Правилник</w:t>
      </w:r>
      <w:r w:rsidRPr="00590D8C">
        <w:rPr>
          <w:rFonts w:ascii="Arial Narrow" w:hAnsi="Arial Narrow"/>
          <w:spacing w:val="4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за</w:t>
      </w:r>
      <w:r w:rsidRPr="00590D8C">
        <w:rPr>
          <w:rFonts w:ascii="Arial Narrow" w:hAnsi="Arial Narrow"/>
          <w:spacing w:val="8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устройството,</w:t>
      </w:r>
      <w:r w:rsidRPr="00590D8C">
        <w:rPr>
          <w:rFonts w:ascii="Arial Narrow" w:hAnsi="Arial Narrow"/>
          <w:spacing w:val="7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дейността</w:t>
      </w:r>
      <w:r w:rsidRPr="00590D8C">
        <w:rPr>
          <w:rFonts w:ascii="Arial Narrow" w:hAnsi="Arial Narrow"/>
          <w:spacing w:val="6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и</w:t>
      </w:r>
      <w:r w:rsidRPr="00590D8C">
        <w:rPr>
          <w:rFonts w:ascii="Arial Narrow" w:hAnsi="Arial Narrow"/>
          <w:spacing w:val="8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организацията</w:t>
      </w:r>
      <w:r w:rsidRPr="00590D8C">
        <w:rPr>
          <w:rFonts w:ascii="Arial Narrow" w:hAnsi="Arial Narrow"/>
          <w:spacing w:val="7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</w:t>
      </w:r>
      <w:r w:rsidRPr="00590D8C">
        <w:rPr>
          <w:rFonts w:ascii="Arial Narrow" w:hAnsi="Arial Narrow"/>
          <w:spacing w:val="6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работа</w:t>
      </w:r>
      <w:r w:rsidRPr="00590D8C">
        <w:rPr>
          <w:rFonts w:ascii="Arial Narrow" w:hAnsi="Arial Narrow"/>
          <w:spacing w:val="6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</w:t>
      </w:r>
      <w:r w:rsidRPr="00590D8C">
        <w:rPr>
          <w:rFonts w:ascii="Arial Narrow" w:hAnsi="Arial Narrow"/>
          <w:spacing w:val="4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Центъра</w:t>
      </w:r>
      <w:r w:rsidRPr="00590D8C">
        <w:rPr>
          <w:rFonts w:ascii="Arial Narrow" w:hAnsi="Arial Narrow"/>
          <w:spacing w:val="6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за</w:t>
      </w:r>
      <w:r w:rsidRPr="00590D8C">
        <w:rPr>
          <w:rFonts w:ascii="Arial Narrow" w:hAnsi="Arial Narrow"/>
          <w:spacing w:val="-57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образователна</w:t>
      </w:r>
      <w:r w:rsidRPr="00590D8C">
        <w:rPr>
          <w:rFonts w:ascii="Arial Narrow" w:hAnsi="Arial Narrow"/>
          <w:spacing w:val="-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интеграция</w:t>
      </w:r>
      <w:r w:rsidRPr="00590D8C">
        <w:rPr>
          <w:rFonts w:ascii="Arial Narrow" w:hAnsi="Arial Narrow"/>
          <w:spacing w:val="-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</w:t>
      </w:r>
      <w:r w:rsidRPr="00590D8C">
        <w:rPr>
          <w:rFonts w:ascii="Arial Narrow" w:hAnsi="Arial Narrow"/>
          <w:spacing w:val="-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децата</w:t>
      </w:r>
      <w:r w:rsidRPr="00590D8C">
        <w:rPr>
          <w:rFonts w:ascii="Arial Narrow" w:hAnsi="Arial Narrow"/>
          <w:spacing w:val="-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и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учениците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от</w:t>
      </w:r>
      <w:r w:rsidRPr="00590D8C">
        <w:rPr>
          <w:rFonts w:ascii="Arial Narrow" w:hAnsi="Arial Narrow"/>
          <w:spacing w:val="-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етническите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малцинства</w:t>
      </w:r>
    </w:p>
    <w:p w14:paraId="2A8AE5AC" w14:textId="77777777" w:rsidR="00B25CA6" w:rsidRPr="00590D8C" w:rsidRDefault="009B2935">
      <w:pPr>
        <w:pStyle w:val="ListParagraph"/>
        <w:numPr>
          <w:ilvl w:val="0"/>
          <w:numId w:val="4"/>
        </w:numPr>
        <w:tabs>
          <w:tab w:val="left" w:pos="872"/>
          <w:tab w:val="left" w:pos="873"/>
        </w:tabs>
        <w:spacing w:before="0" w:line="275" w:lineRule="exact"/>
        <w:ind w:hanging="361"/>
        <w:rPr>
          <w:rFonts w:ascii="Arial Narrow" w:hAnsi="Arial Narrow"/>
          <w:sz w:val="24"/>
        </w:rPr>
      </w:pPr>
      <w:r w:rsidRPr="00590D8C">
        <w:rPr>
          <w:rFonts w:ascii="Arial Narrow" w:hAnsi="Arial Narrow"/>
          <w:sz w:val="24"/>
        </w:rPr>
        <w:t>Устройствен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правилник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</w:t>
      </w:r>
      <w:r w:rsidRPr="00590D8C">
        <w:rPr>
          <w:rFonts w:ascii="Arial Narrow" w:hAnsi="Arial Narrow"/>
          <w:spacing w:val="-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държавната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агенция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за</w:t>
      </w:r>
      <w:r w:rsidRPr="00590D8C">
        <w:rPr>
          <w:rFonts w:ascii="Arial Narrow" w:hAnsi="Arial Narrow"/>
          <w:spacing w:val="-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закрила</w:t>
      </w:r>
      <w:r w:rsidRPr="00590D8C">
        <w:rPr>
          <w:rFonts w:ascii="Arial Narrow" w:hAnsi="Arial Narrow"/>
          <w:spacing w:val="-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</w:t>
      </w:r>
      <w:r w:rsidRPr="00590D8C">
        <w:rPr>
          <w:rFonts w:ascii="Arial Narrow" w:hAnsi="Arial Narrow"/>
          <w:spacing w:val="-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детето</w:t>
      </w:r>
    </w:p>
    <w:p w14:paraId="2D99B274" w14:textId="77777777" w:rsidR="00B25CA6" w:rsidRPr="00590D8C" w:rsidRDefault="009B2935">
      <w:pPr>
        <w:pStyle w:val="ListParagraph"/>
        <w:numPr>
          <w:ilvl w:val="0"/>
          <w:numId w:val="4"/>
        </w:numPr>
        <w:tabs>
          <w:tab w:val="left" w:pos="872"/>
          <w:tab w:val="left" w:pos="873"/>
        </w:tabs>
        <w:ind w:hanging="361"/>
        <w:rPr>
          <w:rFonts w:ascii="Arial Narrow" w:hAnsi="Arial Narrow"/>
          <w:sz w:val="24"/>
        </w:rPr>
      </w:pPr>
      <w:r w:rsidRPr="00590D8C">
        <w:rPr>
          <w:rFonts w:ascii="Arial Narrow" w:hAnsi="Arial Narrow"/>
          <w:sz w:val="24"/>
        </w:rPr>
        <w:t>Правилник</w:t>
      </w:r>
      <w:r w:rsidRPr="00590D8C">
        <w:rPr>
          <w:rFonts w:ascii="Arial Narrow" w:hAnsi="Arial Narrow"/>
          <w:spacing w:val="-4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за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прилагане</w:t>
      </w:r>
      <w:r w:rsidRPr="00590D8C">
        <w:rPr>
          <w:rFonts w:ascii="Arial Narrow" w:hAnsi="Arial Narrow"/>
          <w:spacing w:val="-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закона</w:t>
      </w:r>
      <w:r w:rsidRPr="00590D8C">
        <w:rPr>
          <w:rFonts w:ascii="Arial Narrow" w:hAnsi="Arial Narrow"/>
          <w:spacing w:val="-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за</w:t>
      </w:r>
      <w:r w:rsidRPr="00590D8C">
        <w:rPr>
          <w:rFonts w:ascii="Arial Narrow" w:hAnsi="Arial Narrow"/>
          <w:spacing w:val="-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закрила</w:t>
      </w:r>
      <w:r w:rsidRPr="00590D8C">
        <w:rPr>
          <w:rFonts w:ascii="Arial Narrow" w:hAnsi="Arial Narrow"/>
          <w:spacing w:val="-5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детето</w:t>
      </w:r>
    </w:p>
    <w:p w14:paraId="7C5FE41A" w14:textId="77777777" w:rsidR="00B25CA6" w:rsidRPr="00590D8C" w:rsidRDefault="009B2935">
      <w:pPr>
        <w:pStyle w:val="ListParagraph"/>
        <w:numPr>
          <w:ilvl w:val="0"/>
          <w:numId w:val="4"/>
        </w:numPr>
        <w:tabs>
          <w:tab w:val="left" w:pos="872"/>
          <w:tab w:val="left" w:pos="873"/>
        </w:tabs>
        <w:spacing w:line="261" w:lineRule="auto"/>
        <w:ind w:right="381"/>
        <w:rPr>
          <w:rFonts w:ascii="Arial Narrow" w:hAnsi="Arial Narrow"/>
          <w:sz w:val="24"/>
        </w:rPr>
      </w:pPr>
      <w:r w:rsidRPr="00590D8C">
        <w:rPr>
          <w:rFonts w:ascii="Arial Narrow" w:hAnsi="Arial Narrow"/>
          <w:sz w:val="24"/>
        </w:rPr>
        <w:t>Правилник</w:t>
      </w:r>
      <w:r w:rsidRPr="00590D8C">
        <w:rPr>
          <w:rFonts w:ascii="Arial Narrow" w:hAnsi="Arial Narrow"/>
          <w:spacing w:val="34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</w:t>
      </w:r>
      <w:r w:rsidRPr="00590D8C">
        <w:rPr>
          <w:rFonts w:ascii="Arial Narrow" w:hAnsi="Arial Narrow"/>
          <w:spacing w:val="3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домовете</w:t>
      </w:r>
      <w:r w:rsidRPr="00590D8C">
        <w:rPr>
          <w:rFonts w:ascii="Arial Narrow" w:hAnsi="Arial Narrow"/>
          <w:spacing w:val="3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за</w:t>
      </w:r>
      <w:r w:rsidRPr="00590D8C">
        <w:rPr>
          <w:rFonts w:ascii="Arial Narrow" w:hAnsi="Arial Narrow"/>
          <w:spacing w:val="3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отглеждане</w:t>
      </w:r>
      <w:r w:rsidRPr="00590D8C">
        <w:rPr>
          <w:rFonts w:ascii="Arial Narrow" w:hAnsi="Arial Narrow"/>
          <w:spacing w:val="34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и</w:t>
      </w:r>
      <w:r w:rsidRPr="00590D8C">
        <w:rPr>
          <w:rFonts w:ascii="Arial Narrow" w:hAnsi="Arial Narrow"/>
          <w:spacing w:val="34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възпитание</w:t>
      </w:r>
      <w:r w:rsidRPr="00590D8C">
        <w:rPr>
          <w:rFonts w:ascii="Arial Narrow" w:hAnsi="Arial Narrow"/>
          <w:spacing w:val="3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</w:t>
      </w:r>
      <w:r w:rsidRPr="00590D8C">
        <w:rPr>
          <w:rFonts w:ascii="Arial Narrow" w:hAnsi="Arial Narrow"/>
          <w:spacing w:val="3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деца,</w:t>
      </w:r>
      <w:r w:rsidRPr="00590D8C">
        <w:rPr>
          <w:rFonts w:ascii="Arial Narrow" w:hAnsi="Arial Narrow"/>
          <w:spacing w:val="3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лишени</w:t>
      </w:r>
      <w:r w:rsidRPr="00590D8C">
        <w:rPr>
          <w:rFonts w:ascii="Arial Narrow" w:hAnsi="Arial Narrow"/>
          <w:spacing w:val="34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от</w:t>
      </w:r>
      <w:r w:rsidRPr="00590D8C">
        <w:rPr>
          <w:rFonts w:ascii="Arial Narrow" w:hAnsi="Arial Narrow"/>
          <w:spacing w:val="-57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родителска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грижа</w:t>
      </w:r>
    </w:p>
    <w:p w14:paraId="05BEC318" w14:textId="77777777" w:rsidR="00B25CA6" w:rsidRPr="00590D8C" w:rsidRDefault="009B2935">
      <w:pPr>
        <w:pStyle w:val="ListParagraph"/>
        <w:numPr>
          <w:ilvl w:val="0"/>
          <w:numId w:val="4"/>
        </w:numPr>
        <w:tabs>
          <w:tab w:val="left" w:pos="872"/>
          <w:tab w:val="left" w:pos="873"/>
        </w:tabs>
        <w:spacing w:before="0" w:line="261" w:lineRule="auto"/>
        <w:ind w:right="378"/>
        <w:rPr>
          <w:rFonts w:ascii="Arial Narrow" w:hAnsi="Arial Narrow"/>
          <w:sz w:val="24"/>
        </w:rPr>
      </w:pPr>
      <w:r w:rsidRPr="00590D8C">
        <w:rPr>
          <w:rFonts w:ascii="Arial Narrow" w:hAnsi="Arial Narrow"/>
          <w:sz w:val="24"/>
        </w:rPr>
        <w:t>Наредба</w:t>
      </w:r>
      <w:r w:rsidRPr="00590D8C">
        <w:rPr>
          <w:rFonts w:ascii="Arial Narrow" w:hAnsi="Arial Narrow"/>
          <w:spacing w:val="5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№</w:t>
      </w:r>
      <w:r w:rsidRPr="00590D8C">
        <w:rPr>
          <w:rFonts w:ascii="Arial Narrow" w:hAnsi="Arial Narrow"/>
          <w:spacing w:val="4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51</w:t>
      </w:r>
      <w:r w:rsidRPr="00590D8C">
        <w:rPr>
          <w:rFonts w:ascii="Arial Narrow" w:hAnsi="Arial Narrow"/>
          <w:spacing w:val="5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от</w:t>
      </w:r>
      <w:r w:rsidRPr="00590D8C">
        <w:rPr>
          <w:rFonts w:ascii="Arial Narrow" w:hAnsi="Arial Narrow"/>
          <w:spacing w:val="6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12</w:t>
      </w:r>
      <w:r w:rsidRPr="00590D8C">
        <w:rPr>
          <w:rFonts w:ascii="Arial Narrow" w:hAnsi="Arial Narrow"/>
          <w:spacing w:val="10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март</w:t>
      </w:r>
      <w:r w:rsidRPr="00590D8C">
        <w:rPr>
          <w:rFonts w:ascii="Arial Narrow" w:hAnsi="Arial Narrow"/>
          <w:spacing w:val="6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2001</w:t>
      </w:r>
      <w:r w:rsidRPr="00590D8C">
        <w:rPr>
          <w:rFonts w:ascii="Arial Narrow" w:hAnsi="Arial Narrow"/>
          <w:spacing w:val="5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г.</w:t>
      </w:r>
      <w:r w:rsidRPr="00590D8C">
        <w:rPr>
          <w:rFonts w:ascii="Arial Narrow" w:hAnsi="Arial Narrow"/>
          <w:spacing w:val="5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за</w:t>
      </w:r>
      <w:r w:rsidRPr="00590D8C">
        <w:rPr>
          <w:rFonts w:ascii="Arial Narrow" w:hAnsi="Arial Narrow"/>
          <w:spacing w:val="7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условията</w:t>
      </w:r>
      <w:r w:rsidRPr="00590D8C">
        <w:rPr>
          <w:rFonts w:ascii="Arial Narrow" w:hAnsi="Arial Narrow"/>
          <w:spacing w:val="5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и</w:t>
      </w:r>
      <w:r w:rsidRPr="00590D8C">
        <w:rPr>
          <w:rFonts w:ascii="Arial Narrow" w:hAnsi="Arial Narrow"/>
          <w:spacing w:val="6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реда</w:t>
      </w:r>
      <w:r w:rsidRPr="00590D8C">
        <w:rPr>
          <w:rFonts w:ascii="Arial Narrow" w:hAnsi="Arial Narrow"/>
          <w:spacing w:val="5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за</w:t>
      </w:r>
      <w:r w:rsidRPr="00590D8C">
        <w:rPr>
          <w:rFonts w:ascii="Arial Narrow" w:hAnsi="Arial Narrow"/>
          <w:spacing w:val="5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предоставяне</w:t>
      </w:r>
      <w:r w:rsidRPr="00590D8C">
        <w:rPr>
          <w:rFonts w:ascii="Arial Narrow" w:hAnsi="Arial Narrow"/>
          <w:spacing w:val="5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</w:t>
      </w:r>
      <w:r w:rsidRPr="00590D8C">
        <w:rPr>
          <w:rFonts w:ascii="Arial Narrow" w:hAnsi="Arial Narrow"/>
          <w:spacing w:val="-57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полицейска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закрила</w:t>
      </w:r>
      <w:r w:rsidRPr="00590D8C">
        <w:rPr>
          <w:rFonts w:ascii="Arial Narrow" w:hAnsi="Arial Narrow"/>
          <w:spacing w:val="-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</w:t>
      </w:r>
      <w:r w:rsidRPr="00590D8C">
        <w:rPr>
          <w:rFonts w:ascii="Arial Narrow" w:hAnsi="Arial Narrow"/>
          <w:spacing w:val="-4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детето</w:t>
      </w:r>
    </w:p>
    <w:p w14:paraId="024F16C3" w14:textId="77777777" w:rsidR="00B25CA6" w:rsidRPr="00590D8C" w:rsidRDefault="009B2935">
      <w:pPr>
        <w:pStyle w:val="ListParagraph"/>
        <w:numPr>
          <w:ilvl w:val="0"/>
          <w:numId w:val="4"/>
        </w:numPr>
        <w:tabs>
          <w:tab w:val="left" w:pos="872"/>
          <w:tab w:val="left" w:pos="873"/>
        </w:tabs>
        <w:spacing w:before="0" w:line="274" w:lineRule="exact"/>
        <w:ind w:hanging="361"/>
        <w:rPr>
          <w:rFonts w:ascii="Arial Narrow" w:hAnsi="Arial Narrow"/>
          <w:sz w:val="24"/>
        </w:rPr>
      </w:pPr>
      <w:r w:rsidRPr="00590D8C">
        <w:rPr>
          <w:rFonts w:ascii="Arial Narrow" w:hAnsi="Arial Narrow"/>
          <w:sz w:val="24"/>
        </w:rPr>
        <w:t>Наредба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за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специализирана</w:t>
      </w:r>
      <w:r w:rsidRPr="00590D8C">
        <w:rPr>
          <w:rFonts w:ascii="Arial Narrow" w:hAnsi="Arial Narrow"/>
          <w:spacing w:val="-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закрила</w:t>
      </w:r>
      <w:r w:rsidRPr="00590D8C">
        <w:rPr>
          <w:rFonts w:ascii="Arial Narrow" w:hAnsi="Arial Narrow"/>
          <w:spacing w:val="-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</w:t>
      </w:r>
      <w:r w:rsidRPr="00590D8C">
        <w:rPr>
          <w:rFonts w:ascii="Arial Narrow" w:hAnsi="Arial Narrow"/>
          <w:spacing w:val="-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деца</w:t>
      </w:r>
      <w:r w:rsidRPr="00590D8C">
        <w:rPr>
          <w:rFonts w:ascii="Arial Narrow" w:hAnsi="Arial Narrow"/>
          <w:spacing w:val="-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</w:t>
      </w:r>
      <w:r w:rsidRPr="00590D8C">
        <w:rPr>
          <w:rFonts w:ascii="Arial Narrow" w:hAnsi="Arial Narrow"/>
          <w:spacing w:val="-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обществени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места</w:t>
      </w:r>
    </w:p>
    <w:p w14:paraId="2F28DC4E" w14:textId="77777777" w:rsidR="00B25CA6" w:rsidRPr="00590D8C" w:rsidRDefault="009B2935">
      <w:pPr>
        <w:pStyle w:val="BodyText"/>
        <w:tabs>
          <w:tab w:val="left" w:pos="1078"/>
          <w:tab w:val="left" w:pos="1879"/>
          <w:tab w:val="left" w:pos="3327"/>
          <w:tab w:val="left" w:pos="4699"/>
          <w:tab w:val="left" w:pos="5833"/>
          <w:tab w:val="left" w:pos="6382"/>
          <w:tab w:val="left" w:pos="7713"/>
          <w:tab w:val="left" w:pos="8161"/>
        </w:tabs>
        <w:spacing w:before="23" w:line="261" w:lineRule="auto"/>
        <w:ind w:right="384" w:firstLine="576"/>
        <w:rPr>
          <w:rFonts w:ascii="Arial Narrow" w:hAnsi="Arial Narrow"/>
        </w:rPr>
      </w:pPr>
      <w:r w:rsidRPr="00590D8C">
        <w:rPr>
          <w:rFonts w:ascii="Arial Narrow" w:hAnsi="Arial Narrow"/>
        </w:rPr>
        <w:t>И</w:t>
      </w:r>
      <w:r w:rsidRPr="00590D8C">
        <w:rPr>
          <w:rFonts w:ascii="Arial Narrow" w:hAnsi="Arial Narrow"/>
        </w:rPr>
        <w:tab/>
        <w:t>други</w:t>
      </w:r>
      <w:r w:rsidRPr="00590D8C">
        <w:rPr>
          <w:rFonts w:ascii="Arial Narrow" w:hAnsi="Arial Narrow"/>
        </w:rPr>
        <w:tab/>
        <w:t>нормативни</w:t>
      </w:r>
      <w:r w:rsidRPr="00590D8C">
        <w:rPr>
          <w:rFonts w:ascii="Arial Narrow" w:hAnsi="Arial Narrow"/>
        </w:rPr>
        <w:tab/>
        <w:t>документи,</w:t>
      </w:r>
      <w:r w:rsidRPr="00590D8C">
        <w:rPr>
          <w:rFonts w:ascii="Arial Narrow" w:hAnsi="Arial Narrow"/>
        </w:rPr>
        <w:tab/>
        <w:t>свързани</w:t>
      </w:r>
      <w:r w:rsidRPr="00590D8C">
        <w:rPr>
          <w:rFonts w:ascii="Arial Narrow" w:hAnsi="Arial Narrow"/>
        </w:rPr>
        <w:tab/>
        <w:t>със</w:t>
      </w:r>
      <w:r w:rsidRPr="00590D8C">
        <w:rPr>
          <w:rFonts w:ascii="Arial Narrow" w:hAnsi="Arial Narrow"/>
        </w:rPr>
        <w:tab/>
        <w:t>спазването</w:t>
      </w:r>
      <w:r w:rsidRPr="00590D8C">
        <w:rPr>
          <w:rFonts w:ascii="Arial Narrow" w:hAnsi="Arial Narrow"/>
        </w:rPr>
        <w:tab/>
        <w:t>на</w:t>
      </w:r>
      <w:r w:rsidRPr="00590D8C">
        <w:rPr>
          <w:rFonts w:ascii="Arial Narrow" w:hAnsi="Arial Narrow"/>
        </w:rPr>
        <w:tab/>
      </w:r>
      <w:r w:rsidRPr="00590D8C">
        <w:rPr>
          <w:rFonts w:ascii="Arial Narrow" w:hAnsi="Arial Narrow"/>
          <w:spacing w:val="-1"/>
        </w:rPr>
        <w:t>трудовата</w:t>
      </w:r>
      <w:r w:rsidRPr="00590D8C">
        <w:rPr>
          <w:rFonts w:ascii="Arial Narrow" w:hAnsi="Arial Narrow"/>
          <w:spacing w:val="-57"/>
        </w:rPr>
        <w:t xml:space="preserve"> </w:t>
      </w:r>
      <w:r w:rsidRPr="00590D8C">
        <w:rPr>
          <w:rFonts w:ascii="Arial Narrow" w:hAnsi="Arial Narrow"/>
        </w:rPr>
        <w:t>дисциплина: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Кодекс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-5"/>
        </w:rPr>
        <w:t xml:space="preserve"> </w:t>
      </w:r>
      <w:r w:rsidRPr="00590D8C">
        <w:rPr>
          <w:rFonts w:ascii="Arial Narrow" w:hAnsi="Arial Narrow"/>
        </w:rPr>
        <w:t>труда;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изисквания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към</w:t>
      </w:r>
      <w:r w:rsidRPr="00590D8C">
        <w:rPr>
          <w:rFonts w:ascii="Arial Narrow" w:hAnsi="Arial Narrow"/>
          <w:spacing w:val="2"/>
        </w:rPr>
        <w:t xml:space="preserve"> </w:t>
      </w:r>
      <w:r w:rsidRPr="00590D8C">
        <w:rPr>
          <w:rFonts w:ascii="Arial Narrow" w:hAnsi="Arial Narrow"/>
        </w:rPr>
        <w:t>учителя,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определени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в</w:t>
      </w:r>
      <w:r w:rsidRPr="00590D8C">
        <w:rPr>
          <w:rFonts w:ascii="Arial Narrow" w:hAnsi="Arial Narrow"/>
          <w:spacing w:val="2"/>
        </w:rPr>
        <w:t xml:space="preserve"> </w:t>
      </w:r>
      <w:r w:rsidRPr="00590D8C">
        <w:rPr>
          <w:rFonts w:ascii="Arial Narrow" w:hAnsi="Arial Narrow"/>
        </w:rPr>
        <w:t>ЗПУО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и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т.н.</w:t>
      </w:r>
    </w:p>
    <w:p w14:paraId="4D986F49" w14:textId="77777777" w:rsidR="00B25CA6" w:rsidRPr="00590D8C" w:rsidRDefault="009B2935">
      <w:pPr>
        <w:pStyle w:val="BodyText"/>
        <w:spacing w:line="261" w:lineRule="auto"/>
        <w:ind w:right="373"/>
        <w:jc w:val="both"/>
        <w:rPr>
          <w:rFonts w:ascii="Arial Narrow" w:hAnsi="Arial Narrow"/>
        </w:rPr>
      </w:pPr>
      <w:r w:rsidRPr="00590D8C">
        <w:rPr>
          <w:rFonts w:ascii="Arial Narrow" w:hAnsi="Arial Narrow"/>
          <w:b/>
        </w:rPr>
        <w:t xml:space="preserve">Чл. 8. </w:t>
      </w:r>
      <w:r w:rsidRPr="00590D8C">
        <w:rPr>
          <w:rFonts w:ascii="Arial Narrow" w:hAnsi="Arial Narrow"/>
        </w:rPr>
        <w:t>С оглед систематизиране на информацията от горепосочените нормативни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документи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в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училището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се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изработва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Правилник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за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дейността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училището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и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Правилник за вътрешния трудов ред, в който ясно и точно се определят задълженията и</w:t>
      </w:r>
      <w:r w:rsidRPr="00590D8C">
        <w:rPr>
          <w:rFonts w:ascii="Arial Narrow" w:hAnsi="Arial Narrow"/>
          <w:spacing w:val="-57"/>
        </w:rPr>
        <w:t xml:space="preserve"> </w:t>
      </w:r>
      <w:r w:rsidRPr="00590D8C">
        <w:rPr>
          <w:rFonts w:ascii="Arial Narrow" w:hAnsi="Arial Narrow"/>
        </w:rPr>
        <w:t>правомощията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всяко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длъжностно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лице.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Правилниците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се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гласуват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и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приемат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-57"/>
        </w:rPr>
        <w:t xml:space="preserve"> </w:t>
      </w:r>
      <w:r w:rsidRPr="00590D8C">
        <w:rPr>
          <w:rFonts w:ascii="Arial Narrow" w:hAnsi="Arial Narrow"/>
        </w:rPr>
        <w:t>Педагогически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съвет.</w:t>
      </w:r>
    </w:p>
    <w:p w14:paraId="6BF210EB" w14:textId="77777777" w:rsidR="00B25CA6" w:rsidRPr="00590D8C" w:rsidRDefault="009B2935">
      <w:pPr>
        <w:spacing w:line="272" w:lineRule="exact"/>
        <w:ind w:left="512"/>
        <w:jc w:val="both"/>
        <w:rPr>
          <w:rFonts w:ascii="Arial Narrow" w:hAnsi="Arial Narrow"/>
          <w:sz w:val="24"/>
        </w:rPr>
      </w:pPr>
      <w:r w:rsidRPr="00590D8C">
        <w:rPr>
          <w:rFonts w:ascii="Arial Narrow" w:hAnsi="Arial Narrow"/>
          <w:b/>
          <w:sz w:val="24"/>
        </w:rPr>
        <w:t>Чл.</w:t>
      </w:r>
      <w:r w:rsidRPr="00590D8C">
        <w:rPr>
          <w:rFonts w:ascii="Arial Narrow" w:hAnsi="Arial Narrow"/>
          <w:b/>
          <w:spacing w:val="-4"/>
          <w:sz w:val="24"/>
        </w:rPr>
        <w:t xml:space="preserve"> </w:t>
      </w:r>
      <w:r w:rsidRPr="00590D8C">
        <w:rPr>
          <w:rFonts w:ascii="Arial Narrow" w:hAnsi="Arial Narrow"/>
          <w:b/>
          <w:sz w:val="24"/>
        </w:rPr>
        <w:t>9.</w:t>
      </w:r>
      <w:r w:rsidRPr="00590D8C">
        <w:rPr>
          <w:rFonts w:ascii="Arial Narrow" w:hAnsi="Arial Narrow"/>
          <w:b/>
          <w:spacing w:val="-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Превенция</w:t>
      </w:r>
      <w:r w:rsidRPr="00590D8C">
        <w:rPr>
          <w:rFonts w:ascii="Arial Narrow" w:hAnsi="Arial Narrow"/>
          <w:spacing w:val="-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сред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учениците.</w:t>
      </w:r>
    </w:p>
    <w:p w14:paraId="407FF990" w14:textId="4D763224" w:rsidR="00B25CA6" w:rsidRPr="00590D8C" w:rsidRDefault="009B2935">
      <w:pPr>
        <w:pStyle w:val="BodyText"/>
        <w:spacing w:before="22" w:line="261" w:lineRule="auto"/>
        <w:ind w:right="374"/>
        <w:jc w:val="both"/>
        <w:rPr>
          <w:rFonts w:ascii="Arial Narrow" w:hAnsi="Arial Narrow"/>
        </w:rPr>
      </w:pPr>
      <w:r w:rsidRPr="00590D8C">
        <w:rPr>
          <w:rFonts w:ascii="Arial Narrow" w:hAnsi="Arial Narrow"/>
        </w:rPr>
        <w:t>С оглед недопускане грубо нарушение на дисциплината в учебното заведение в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 xml:space="preserve">Правилника за дейността на </w:t>
      </w:r>
      <w:r w:rsidR="000D6B12">
        <w:rPr>
          <w:rFonts w:ascii="Arial Narrow" w:hAnsi="Arial Narrow"/>
        </w:rPr>
        <w:t>ПГТ</w:t>
      </w:r>
      <w:r w:rsidRPr="00590D8C">
        <w:rPr>
          <w:rFonts w:ascii="Arial Narrow" w:hAnsi="Arial Narrow"/>
        </w:rPr>
        <w:t xml:space="preserve"> се регламентират и задълженията на учениците, в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които ясно и точно се упоменава, че никои няма право да накърнява доброто име на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учителя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и към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него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се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изисква</w:t>
      </w:r>
      <w:r w:rsidRPr="00590D8C">
        <w:rPr>
          <w:rFonts w:ascii="Arial Narrow" w:hAnsi="Arial Narrow"/>
          <w:spacing w:val="-3"/>
        </w:rPr>
        <w:t xml:space="preserve"> </w:t>
      </w:r>
      <w:r w:rsidRPr="00590D8C">
        <w:rPr>
          <w:rFonts w:ascii="Arial Narrow" w:hAnsi="Arial Narrow"/>
        </w:rPr>
        <w:t>особено</w:t>
      </w:r>
      <w:r w:rsidRPr="00590D8C">
        <w:rPr>
          <w:rFonts w:ascii="Arial Narrow" w:hAnsi="Arial Narrow"/>
          <w:spacing w:val="2"/>
        </w:rPr>
        <w:t xml:space="preserve"> </w:t>
      </w:r>
      <w:r w:rsidRPr="00590D8C">
        <w:rPr>
          <w:rFonts w:ascii="Arial Narrow" w:hAnsi="Arial Narrow"/>
        </w:rPr>
        <w:t>уважение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и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почит.</w:t>
      </w:r>
    </w:p>
    <w:p w14:paraId="0895DC43" w14:textId="77777777" w:rsidR="00B25CA6" w:rsidRPr="00590D8C" w:rsidRDefault="009B2935">
      <w:pPr>
        <w:pStyle w:val="BodyText"/>
        <w:spacing w:line="261" w:lineRule="auto"/>
        <w:ind w:right="372"/>
        <w:jc w:val="both"/>
        <w:rPr>
          <w:rFonts w:ascii="Arial Narrow" w:hAnsi="Arial Narrow"/>
        </w:rPr>
      </w:pPr>
      <w:r w:rsidRPr="00590D8C">
        <w:rPr>
          <w:rFonts w:ascii="Arial Narrow" w:hAnsi="Arial Narrow"/>
          <w:b/>
        </w:rPr>
        <w:t>Чл.</w:t>
      </w:r>
      <w:r w:rsidRPr="00590D8C">
        <w:rPr>
          <w:rFonts w:ascii="Arial Narrow" w:hAnsi="Arial Narrow"/>
          <w:b/>
          <w:spacing w:val="1"/>
        </w:rPr>
        <w:t xml:space="preserve"> </w:t>
      </w:r>
      <w:r w:rsidRPr="00590D8C">
        <w:rPr>
          <w:rFonts w:ascii="Arial Narrow" w:hAnsi="Arial Narrow"/>
          <w:b/>
        </w:rPr>
        <w:t>10.</w:t>
      </w:r>
      <w:r w:rsidRPr="00590D8C">
        <w:rPr>
          <w:rFonts w:ascii="Arial Narrow" w:hAnsi="Arial Narrow"/>
          <w:b/>
          <w:spacing w:val="1"/>
        </w:rPr>
        <w:t xml:space="preserve"> </w:t>
      </w:r>
      <w:r w:rsidRPr="00590D8C">
        <w:rPr>
          <w:rFonts w:ascii="Arial Narrow" w:hAnsi="Arial Narrow"/>
        </w:rPr>
        <w:t>Учениците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и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родителите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се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запознават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с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този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правилник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първата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родителска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среща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в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началото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учебната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година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срещу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подпис,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което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гарантира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неговото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стриктно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спазване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и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защита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и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страната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учител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като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пряк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участник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в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учебно-възпитателния</w:t>
      </w:r>
      <w:r w:rsidRPr="00590D8C">
        <w:rPr>
          <w:rFonts w:ascii="Arial Narrow" w:hAnsi="Arial Narrow"/>
          <w:spacing w:val="-4"/>
        </w:rPr>
        <w:t xml:space="preserve"> </w:t>
      </w:r>
      <w:r w:rsidRPr="00590D8C">
        <w:rPr>
          <w:rFonts w:ascii="Arial Narrow" w:hAnsi="Arial Narrow"/>
        </w:rPr>
        <w:t>процес.</w:t>
      </w:r>
    </w:p>
    <w:p w14:paraId="782FACBC" w14:textId="77777777" w:rsidR="00B25CA6" w:rsidRPr="00590D8C" w:rsidRDefault="009B2935">
      <w:pPr>
        <w:pStyle w:val="BodyText"/>
        <w:spacing w:line="261" w:lineRule="auto"/>
        <w:ind w:right="378"/>
        <w:jc w:val="both"/>
        <w:rPr>
          <w:rFonts w:ascii="Arial Narrow" w:hAnsi="Arial Narrow"/>
        </w:rPr>
      </w:pPr>
      <w:r w:rsidRPr="00590D8C">
        <w:rPr>
          <w:rFonts w:ascii="Arial Narrow" w:hAnsi="Arial Narrow"/>
          <w:b/>
        </w:rPr>
        <w:t xml:space="preserve">Чл. 11. </w:t>
      </w:r>
      <w:r w:rsidRPr="00590D8C">
        <w:rPr>
          <w:rFonts w:ascii="Arial Narrow" w:hAnsi="Arial Narrow"/>
        </w:rPr>
        <w:t>Етични теми се включват както в плановете за час на класа, така и при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провеждането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редица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извънкласни форми.</w:t>
      </w:r>
    </w:p>
    <w:p w14:paraId="5802A38E" w14:textId="77777777" w:rsidR="00B25CA6" w:rsidRPr="00590D8C" w:rsidRDefault="009B2935">
      <w:pPr>
        <w:pStyle w:val="BodyText"/>
        <w:spacing w:line="261" w:lineRule="auto"/>
        <w:ind w:right="378"/>
        <w:jc w:val="both"/>
        <w:rPr>
          <w:rFonts w:ascii="Arial Narrow" w:hAnsi="Arial Narrow"/>
        </w:rPr>
      </w:pPr>
      <w:r w:rsidRPr="00590D8C">
        <w:rPr>
          <w:rFonts w:ascii="Arial Narrow" w:hAnsi="Arial Narrow"/>
          <w:b/>
        </w:rPr>
        <w:t xml:space="preserve">Чл. 12. </w:t>
      </w:r>
      <w:r w:rsidRPr="00590D8C">
        <w:rPr>
          <w:rFonts w:ascii="Arial Narrow" w:hAnsi="Arial Narrow"/>
        </w:rPr>
        <w:t>Членовете на Училищния парламент подпомагат Комисията по етика към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училището</w:t>
      </w:r>
      <w:r w:rsidRPr="00590D8C">
        <w:rPr>
          <w:rFonts w:ascii="Arial Narrow" w:hAnsi="Arial Narrow"/>
          <w:spacing w:val="-3"/>
        </w:rPr>
        <w:t xml:space="preserve"> </w:t>
      </w:r>
      <w:r w:rsidRPr="00590D8C">
        <w:rPr>
          <w:rFonts w:ascii="Arial Narrow" w:hAnsi="Arial Narrow"/>
        </w:rPr>
        <w:t>и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съдействат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за</w:t>
      </w:r>
      <w:r w:rsidRPr="00590D8C">
        <w:rPr>
          <w:rFonts w:ascii="Arial Narrow" w:hAnsi="Arial Narrow"/>
          <w:spacing w:val="-3"/>
        </w:rPr>
        <w:t xml:space="preserve"> </w:t>
      </w:r>
      <w:r w:rsidRPr="00590D8C">
        <w:rPr>
          <w:rFonts w:ascii="Arial Narrow" w:hAnsi="Arial Narrow"/>
        </w:rPr>
        <w:t>популяризирането</w:t>
      </w:r>
      <w:r w:rsidRPr="00590D8C">
        <w:rPr>
          <w:rFonts w:ascii="Arial Narrow" w:hAnsi="Arial Narrow"/>
          <w:spacing w:val="-4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-3"/>
        </w:rPr>
        <w:t xml:space="preserve"> </w:t>
      </w:r>
      <w:r w:rsidRPr="00590D8C">
        <w:rPr>
          <w:rFonts w:ascii="Arial Narrow" w:hAnsi="Arial Narrow"/>
        </w:rPr>
        <w:t>добрите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нрави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сред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своите</w:t>
      </w:r>
      <w:r w:rsidRPr="00590D8C">
        <w:rPr>
          <w:rFonts w:ascii="Arial Narrow" w:hAnsi="Arial Narrow"/>
          <w:spacing w:val="2"/>
        </w:rPr>
        <w:t xml:space="preserve"> </w:t>
      </w:r>
      <w:r w:rsidRPr="00590D8C">
        <w:rPr>
          <w:rFonts w:ascii="Arial Narrow" w:hAnsi="Arial Narrow"/>
        </w:rPr>
        <w:t>съученици.</w:t>
      </w:r>
    </w:p>
    <w:p w14:paraId="784950C7" w14:textId="77777777" w:rsidR="00B25CA6" w:rsidRPr="00590D8C" w:rsidRDefault="00B25CA6">
      <w:pPr>
        <w:pStyle w:val="BodyText"/>
        <w:spacing w:before="7"/>
        <w:ind w:left="0" w:firstLine="0"/>
        <w:rPr>
          <w:rFonts w:ascii="Arial Narrow" w:hAnsi="Arial Narrow"/>
          <w:sz w:val="23"/>
        </w:rPr>
      </w:pPr>
    </w:p>
    <w:p w14:paraId="2FACEC76" w14:textId="77777777" w:rsidR="00B25CA6" w:rsidRPr="00590D8C" w:rsidRDefault="009B2935">
      <w:pPr>
        <w:pStyle w:val="Heading1"/>
        <w:jc w:val="left"/>
        <w:rPr>
          <w:rFonts w:ascii="Arial Narrow" w:hAnsi="Arial Narrow"/>
        </w:rPr>
      </w:pPr>
      <w:r w:rsidRPr="00590D8C">
        <w:rPr>
          <w:rFonts w:ascii="Arial Narrow" w:hAnsi="Arial Narrow"/>
        </w:rPr>
        <w:t>ІІІ.</w:t>
      </w:r>
      <w:r w:rsidRPr="00590D8C">
        <w:rPr>
          <w:rFonts w:ascii="Arial Narrow" w:hAnsi="Arial Narrow"/>
          <w:spacing w:val="-3"/>
        </w:rPr>
        <w:t xml:space="preserve"> </w:t>
      </w:r>
      <w:r w:rsidRPr="00590D8C">
        <w:rPr>
          <w:rFonts w:ascii="Arial Narrow" w:hAnsi="Arial Narrow"/>
        </w:rPr>
        <w:t>Наблюдение</w:t>
      </w:r>
      <w:r w:rsidRPr="00590D8C">
        <w:rPr>
          <w:rFonts w:ascii="Arial Narrow" w:hAnsi="Arial Narrow"/>
          <w:spacing w:val="-3"/>
        </w:rPr>
        <w:t xml:space="preserve"> </w:t>
      </w:r>
      <w:r w:rsidRPr="00590D8C">
        <w:rPr>
          <w:rFonts w:ascii="Arial Narrow" w:hAnsi="Arial Narrow"/>
        </w:rPr>
        <w:t>и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докладване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нарушения</w:t>
      </w:r>
    </w:p>
    <w:p w14:paraId="17F8429C" w14:textId="4A6E5AAE" w:rsidR="00B25CA6" w:rsidRPr="00590D8C" w:rsidRDefault="009B2935">
      <w:pPr>
        <w:pStyle w:val="BodyText"/>
        <w:spacing w:before="20" w:line="261" w:lineRule="auto"/>
        <w:ind w:right="382"/>
        <w:jc w:val="both"/>
        <w:rPr>
          <w:rFonts w:ascii="Arial Narrow" w:hAnsi="Arial Narrow"/>
        </w:rPr>
      </w:pPr>
      <w:r w:rsidRPr="00590D8C">
        <w:rPr>
          <w:rFonts w:ascii="Arial Narrow" w:hAnsi="Arial Narrow"/>
          <w:b/>
        </w:rPr>
        <w:t>Чл.</w:t>
      </w:r>
      <w:r w:rsidRPr="00590D8C">
        <w:rPr>
          <w:rFonts w:ascii="Arial Narrow" w:hAnsi="Arial Narrow"/>
          <w:b/>
          <w:spacing w:val="1"/>
        </w:rPr>
        <w:t xml:space="preserve"> </w:t>
      </w:r>
      <w:r w:rsidRPr="00590D8C">
        <w:rPr>
          <w:rFonts w:ascii="Arial Narrow" w:hAnsi="Arial Narrow"/>
          <w:b/>
        </w:rPr>
        <w:t>13.</w:t>
      </w:r>
      <w:r w:rsidRPr="00590D8C">
        <w:rPr>
          <w:rFonts w:ascii="Arial Narrow" w:hAnsi="Arial Narrow"/>
          <w:b/>
          <w:spacing w:val="1"/>
        </w:rPr>
        <w:t xml:space="preserve"> </w:t>
      </w:r>
      <w:r w:rsidRPr="00590D8C">
        <w:rPr>
          <w:rFonts w:ascii="Arial Narrow" w:hAnsi="Arial Narrow"/>
        </w:rPr>
        <w:t>Наблюдението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и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докладването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посочените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в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чл.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5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нарушения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да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се</w:t>
      </w:r>
      <w:r w:rsidR="000D6B12">
        <w:rPr>
          <w:rFonts w:ascii="Arial Narrow" w:hAnsi="Arial Narrow"/>
        </w:rPr>
        <w:t xml:space="preserve"> </w:t>
      </w:r>
      <w:r w:rsidRPr="00590D8C">
        <w:rPr>
          <w:rFonts w:ascii="Arial Narrow" w:hAnsi="Arial Narrow"/>
          <w:spacing w:val="-57"/>
        </w:rPr>
        <w:t xml:space="preserve"> </w:t>
      </w:r>
      <w:r w:rsidRPr="00590D8C">
        <w:rPr>
          <w:rFonts w:ascii="Arial Narrow" w:hAnsi="Arial Narrow"/>
        </w:rPr>
        <w:t>извършва</w:t>
      </w:r>
      <w:r w:rsidRPr="00590D8C">
        <w:rPr>
          <w:rFonts w:ascii="Arial Narrow" w:hAnsi="Arial Narrow"/>
          <w:spacing w:val="-3"/>
        </w:rPr>
        <w:t xml:space="preserve"> </w:t>
      </w:r>
      <w:r w:rsidRPr="00590D8C">
        <w:rPr>
          <w:rFonts w:ascii="Arial Narrow" w:hAnsi="Arial Narrow"/>
        </w:rPr>
        <w:t>по две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направления:</w:t>
      </w:r>
    </w:p>
    <w:p w14:paraId="2ED38B0D" w14:textId="77777777" w:rsidR="00B25CA6" w:rsidRPr="00590D8C" w:rsidRDefault="009B2935">
      <w:pPr>
        <w:pStyle w:val="ListParagraph"/>
        <w:numPr>
          <w:ilvl w:val="0"/>
          <w:numId w:val="3"/>
        </w:numPr>
        <w:tabs>
          <w:tab w:val="left" w:pos="957"/>
        </w:tabs>
        <w:spacing w:before="73" w:line="261" w:lineRule="auto"/>
        <w:ind w:right="377" w:firstLine="396"/>
        <w:jc w:val="both"/>
        <w:rPr>
          <w:rFonts w:ascii="Arial Narrow" w:hAnsi="Arial Narrow"/>
          <w:sz w:val="24"/>
        </w:rPr>
      </w:pPr>
      <w:r w:rsidRPr="00590D8C">
        <w:rPr>
          <w:rFonts w:ascii="Arial Narrow" w:hAnsi="Arial Narrow"/>
          <w:sz w:val="24"/>
        </w:rPr>
        <w:t>вътрешно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докладване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–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от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педагогическия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и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непедагогическия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персонал,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родители,</w:t>
      </w:r>
      <w:r w:rsidRPr="00590D8C">
        <w:rPr>
          <w:rFonts w:ascii="Arial Narrow" w:hAnsi="Arial Narrow"/>
          <w:spacing w:val="-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граждани,</w:t>
      </w:r>
      <w:r w:rsidRPr="00590D8C">
        <w:rPr>
          <w:rFonts w:ascii="Arial Narrow" w:hAnsi="Arial Narrow"/>
          <w:spacing w:val="-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представители на</w:t>
      </w:r>
      <w:r w:rsidRPr="00590D8C">
        <w:rPr>
          <w:rFonts w:ascii="Arial Narrow" w:hAnsi="Arial Narrow"/>
          <w:spacing w:val="-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институции;</w:t>
      </w:r>
    </w:p>
    <w:p w14:paraId="048A3576" w14:textId="77777777" w:rsidR="00B25CA6" w:rsidRPr="00590D8C" w:rsidRDefault="009B2935">
      <w:pPr>
        <w:pStyle w:val="ListParagraph"/>
        <w:numPr>
          <w:ilvl w:val="0"/>
          <w:numId w:val="3"/>
        </w:numPr>
        <w:tabs>
          <w:tab w:val="left" w:pos="866"/>
        </w:tabs>
        <w:spacing w:before="0" w:line="261" w:lineRule="auto"/>
        <w:ind w:right="372" w:firstLine="396"/>
        <w:jc w:val="both"/>
        <w:rPr>
          <w:rFonts w:ascii="Arial Narrow" w:hAnsi="Arial Narrow"/>
          <w:sz w:val="24"/>
        </w:rPr>
      </w:pPr>
      <w:r w:rsidRPr="00590D8C">
        <w:rPr>
          <w:rFonts w:ascii="Arial Narrow" w:hAnsi="Arial Narrow"/>
          <w:sz w:val="24"/>
        </w:rPr>
        <w:t>външно докладване – от Директора към представители на съответните органи –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lastRenderedPageBreak/>
        <w:t>Прокуратура, Министерство на вътрешните работи, Министерство на образованието и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науката,</w:t>
      </w:r>
      <w:r w:rsidRPr="00590D8C">
        <w:rPr>
          <w:rFonts w:ascii="Arial Narrow" w:hAnsi="Arial Narrow"/>
          <w:spacing w:val="-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Регионалното управление</w:t>
      </w:r>
      <w:r w:rsidRPr="00590D8C">
        <w:rPr>
          <w:rFonts w:ascii="Arial Narrow" w:hAnsi="Arial Narrow"/>
          <w:spacing w:val="-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</w:t>
      </w:r>
      <w:r w:rsidRPr="00590D8C">
        <w:rPr>
          <w:rFonts w:ascii="Arial Narrow" w:hAnsi="Arial Narrow"/>
          <w:spacing w:val="-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образованието и др.</w:t>
      </w:r>
    </w:p>
    <w:p w14:paraId="4531AB23" w14:textId="77777777" w:rsidR="00B25CA6" w:rsidRPr="00590D8C" w:rsidRDefault="009B2935">
      <w:pPr>
        <w:spacing w:line="274" w:lineRule="exact"/>
        <w:ind w:left="512"/>
        <w:jc w:val="both"/>
        <w:rPr>
          <w:rFonts w:ascii="Arial Narrow" w:hAnsi="Arial Narrow"/>
          <w:sz w:val="24"/>
        </w:rPr>
      </w:pPr>
      <w:r w:rsidRPr="00590D8C">
        <w:rPr>
          <w:rFonts w:ascii="Arial Narrow" w:hAnsi="Arial Narrow"/>
          <w:b/>
          <w:sz w:val="24"/>
        </w:rPr>
        <w:t>Чл.</w:t>
      </w:r>
      <w:r w:rsidRPr="00590D8C">
        <w:rPr>
          <w:rFonts w:ascii="Arial Narrow" w:hAnsi="Arial Narrow"/>
          <w:b/>
          <w:spacing w:val="-2"/>
          <w:sz w:val="24"/>
        </w:rPr>
        <w:t xml:space="preserve"> </w:t>
      </w:r>
      <w:r w:rsidRPr="00590D8C">
        <w:rPr>
          <w:rFonts w:ascii="Arial Narrow" w:hAnsi="Arial Narrow"/>
          <w:b/>
          <w:sz w:val="24"/>
        </w:rPr>
        <w:t>14.</w:t>
      </w:r>
      <w:r w:rsidRPr="00590D8C">
        <w:rPr>
          <w:rFonts w:ascii="Arial Narrow" w:hAnsi="Arial Narrow"/>
          <w:b/>
          <w:spacing w:val="59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Ход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процеса:</w:t>
      </w:r>
    </w:p>
    <w:p w14:paraId="1D7F2B31" w14:textId="77777777" w:rsidR="00B25CA6" w:rsidRPr="00590D8C" w:rsidRDefault="009B2935">
      <w:pPr>
        <w:pStyle w:val="ListParagraph"/>
        <w:numPr>
          <w:ilvl w:val="0"/>
          <w:numId w:val="2"/>
        </w:numPr>
        <w:tabs>
          <w:tab w:val="left" w:pos="875"/>
        </w:tabs>
        <w:spacing w:before="23" w:line="261" w:lineRule="auto"/>
        <w:ind w:right="379" w:firstLine="396"/>
        <w:jc w:val="both"/>
        <w:rPr>
          <w:rFonts w:ascii="Arial Narrow" w:hAnsi="Arial Narrow"/>
          <w:sz w:val="24"/>
        </w:rPr>
      </w:pPr>
      <w:r w:rsidRPr="00590D8C">
        <w:rPr>
          <w:rFonts w:ascii="Arial Narrow" w:hAnsi="Arial Narrow"/>
          <w:sz w:val="24"/>
        </w:rPr>
        <w:t>С Етичния кодекс за поведението на работниците и служителите и настоящата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инструкция</w:t>
      </w:r>
      <w:r w:rsidRPr="00590D8C">
        <w:rPr>
          <w:rFonts w:ascii="Arial Narrow" w:hAnsi="Arial Narrow"/>
          <w:spacing w:val="-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се</w:t>
      </w:r>
      <w:r w:rsidRPr="00590D8C">
        <w:rPr>
          <w:rFonts w:ascii="Arial Narrow" w:hAnsi="Arial Narrow"/>
          <w:spacing w:val="-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запознават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всички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работещи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в</w:t>
      </w:r>
      <w:r w:rsidRPr="00590D8C">
        <w:rPr>
          <w:rFonts w:ascii="Arial Narrow" w:hAnsi="Arial Narrow"/>
          <w:spacing w:val="-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учебното</w:t>
      </w:r>
      <w:r w:rsidRPr="00590D8C">
        <w:rPr>
          <w:rFonts w:ascii="Arial Narrow" w:hAnsi="Arial Narrow"/>
          <w:spacing w:val="-2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заведение</w:t>
      </w:r>
      <w:r w:rsidRPr="00590D8C">
        <w:rPr>
          <w:rFonts w:ascii="Arial Narrow" w:hAnsi="Arial Narrow"/>
          <w:spacing w:val="-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</w:t>
      </w:r>
      <w:r w:rsidRPr="00590D8C">
        <w:rPr>
          <w:rFonts w:ascii="Arial Narrow" w:hAnsi="Arial Narrow"/>
          <w:spacing w:val="-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Общо</w:t>
      </w:r>
      <w:r w:rsidRPr="00590D8C">
        <w:rPr>
          <w:rFonts w:ascii="Arial Narrow" w:hAnsi="Arial Narrow"/>
          <w:spacing w:val="-3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събрание.</w:t>
      </w:r>
    </w:p>
    <w:p w14:paraId="32A8C999" w14:textId="77777777" w:rsidR="00B25CA6" w:rsidRPr="00590D8C" w:rsidRDefault="009B2935">
      <w:pPr>
        <w:pStyle w:val="ListParagraph"/>
        <w:numPr>
          <w:ilvl w:val="0"/>
          <w:numId w:val="2"/>
        </w:numPr>
        <w:tabs>
          <w:tab w:val="left" w:pos="868"/>
        </w:tabs>
        <w:spacing w:before="0" w:line="261" w:lineRule="auto"/>
        <w:ind w:right="373" w:firstLine="396"/>
        <w:jc w:val="both"/>
        <w:rPr>
          <w:rFonts w:ascii="Arial Narrow" w:hAnsi="Arial Narrow"/>
          <w:sz w:val="24"/>
        </w:rPr>
      </w:pPr>
      <w:r w:rsidRPr="00590D8C">
        <w:rPr>
          <w:rFonts w:ascii="Arial Narrow" w:hAnsi="Arial Narrow"/>
          <w:sz w:val="24"/>
        </w:rPr>
        <w:t>Етичният</w:t>
      </w:r>
      <w:r w:rsidRPr="00590D8C">
        <w:rPr>
          <w:rFonts w:ascii="Arial Narrow" w:hAnsi="Arial Narrow"/>
          <w:spacing w:val="16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кодекс</w:t>
      </w:r>
      <w:r w:rsidRPr="00590D8C">
        <w:rPr>
          <w:rFonts w:ascii="Arial Narrow" w:hAnsi="Arial Narrow"/>
          <w:spacing w:val="14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и</w:t>
      </w:r>
      <w:r w:rsidRPr="00590D8C">
        <w:rPr>
          <w:rFonts w:ascii="Arial Narrow" w:hAnsi="Arial Narrow"/>
          <w:spacing w:val="14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вътрешните</w:t>
      </w:r>
      <w:r w:rsidRPr="00590D8C">
        <w:rPr>
          <w:rFonts w:ascii="Arial Narrow" w:hAnsi="Arial Narrow"/>
          <w:spacing w:val="15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правила</w:t>
      </w:r>
      <w:r w:rsidRPr="00590D8C">
        <w:rPr>
          <w:rFonts w:ascii="Arial Narrow" w:hAnsi="Arial Narrow"/>
          <w:spacing w:val="14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се</w:t>
      </w:r>
      <w:r w:rsidRPr="00590D8C">
        <w:rPr>
          <w:rFonts w:ascii="Arial Narrow" w:hAnsi="Arial Narrow"/>
          <w:spacing w:val="14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гласуват</w:t>
      </w:r>
      <w:r w:rsidRPr="00590D8C">
        <w:rPr>
          <w:rFonts w:ascii="Arial Narrow" w:hAnsi="Arial Narrow"/>
          <w:spacing w:val="16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след</w:t>
      </w:r>
      <w:r w:rsidRPr="00590D8C">
        <w:rPr>
          <w:rFonts w:ascii="Arial Narrow" w:hAnsi="Arial Narrow"/>
          <w:spacing w:val="15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обсъждане,</w:t>
      </w:r>
      <w:r w:rsidRPr="00590D8C">
        <w:rPr>
          <w:rFonts w:ascii="Arial Narrow" w:hAnsi="Arial Narrow"/>
          <w:spacing w:val="15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изменение</w:t>
      </w:r>
      <w:r w:rsidRPr="00590D8C">
        <w:rPr>
          <w:rFonts w:ascii="Arial Narrow" w:hAnsi="Arial Narrow"/>
          <w:spacing w:val="-58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и допълнение, след което добиват статут на подзаконови нормативни актове и стават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основа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за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предприемане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дисциплинарни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мерки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и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налагане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дисциплинарни</w:t>
      </w:r>
      <w:r w:rsidRPr="00590D8C">
        <w:rPr>
          <w:rFonts w:ascii="Arial Narrow" w:hAnsi="Arial Narrow"/>
          <w:spacing w:val="1"/>
          <w:sz w:val="24"/>
        </w:rPr>
        <w:t xml:space="preserve"> </w:t>
      </w:r>
      <w:r w:rsidRPr="00590D8C">
        <w:rPr>
          <w:rFonts w:ascii="Arial Narrow" w:hAnsi="Arial Narrow"/>
          <w:sz w:val="24"/>
        </w:rPr>
        <w:t>наказания.</w:t>
      </w:r>
    </w:p>
    <w:p w14:paraId="104AC169" w14:textId="77777777" w:rsidR="00B25CA6" w:rsidRPr="00590D8C" w:rsidRDefault="009B2935">
      <w:pPr>
        <w:pStyle w:val="BodyText"/>
        <w:spacing w:line="261" w:lineRule="auto"/>
        <w:ind w:right="373"/>
        <w:jc w:val="both"/>
        <w:rPr>
          <w:rFonts w:ascii="Arial Narrow" w:hAnsi="Arial Narrow"/>
        </w:rPr>
      </w:pPr>
      <w:r w:rsidRPr="00590D8C">
        <w:rPr>
          <w:rFonts w:ascii="Arial Narrow" w:hAnsi="Arial Narrow"/>
          <w:b/>
        </w:rPr>
        <w:t xml:space="preserve">Чл. 15. </w:t>
      </w:r>
      <w:r w:rsidRPr="00590D8C">
        <w:rPr>
          <w:rFonts w:ascii="Arial Narrow" w:hAnsi="Arial Narrow"/>
        </w:rPr>
        <w:t>Със заповед на директора се утвърждават съответните документи –Етичен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кодекс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и вътрешни правила.</w:t>
      </w:r>
    </w:p>
    <w:p w14:paraId="1EEA8FEB" w14:textId="77777777" w:rsidR="00B25CA6" w:rsidRPr="00590D8C" w:rsidRDefault="009B2935">
      <w:pPr>
        <w:pStyle w:val="BodyText"/>
        <w:spacing w:line="261" w:lineRule="auto"/>
        <w:ind w:right="375"/>
        <w:jc w:val="both"/>
        <w:rPr>
          <w:rFonts w:ascii="Arial Narrow" w:hAnsi="Arial Narrow"/>
        </w:rPr>
      </w:pPr>
      <w:r w:rsidRPr="00590D8C">
        <w:rPr>
          <w:rFonts w:ascii="Arial Narrow" w:hAnsi="Arial Narrow"/>
          <w:b/>
        </w:rPr>
        <w:t>Чл.</w:t>
      </w:r>
      <w:r w:rsidRPr="00590D8C">
        <w:rPr>
          <w:rFonts w:ascii="Arial Narrow" w:hAnsi="Arial Narrow"/>
          <w:b/>
          <w:spacing w:val="1"/>
        </w:rPr>
        <w:t xml:space="preserve"> </w:t>
      </w:r>
      <w:r w:rsidRPr="00590D8C">
        <w:rPr>
          <w:rFonts w:ascii="Arial Narrow" w:hAnsi="Arial Narrow"/>
          <w:b/>
        </w:rPr>
        <w:t>16.</w:t>
      </w:r>
      <w:r w:rsidRPr="00590D8C">
        <w:rPr>
          <w:rFonts w:ascii="Arial Narrow" w:hAnsi="Arial Narrow"/>
          <w:b/>
          <w:spacing w:val="1"/>
        </w:rPr>
        <w:t xml:space="preserve"> </w:t>
      </w:r>
      <w:r w:rsidRPr="00590D8C">
        <w:rPr>
          <w:rFonts w:ascii="Arial Narrow" w:hAnsi="Arial Narrow"/>
        </w:rPr>
        <w:t>Със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заповед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директора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се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назначава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Комисия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по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етика,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с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която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се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запознават</w:t>
      </w:r>
      <w:r w:rsidRPr="00590D8C">
        <w:rPr>
          <w:rFonts w:ascii="Arial Narrow" w:hAnsi="Arial Narrow"/>
          <w:spacing w:val="26"/>
        </w:rPr>
        <w:t xml:space="preserve"> </w:t>
      </w:r>
      <w:r w:rsidRPr="00590D8C">
        <w:rPr>
          <w:rFonts w:ascii="Arial Narrow" w:hAnsi="Arial Narrow"/>
        </w:rPr>
        <w:t>членовете</w:t>
      </w:r>
      <w:r w:rsidRPr="00590D8C">
        <w:rPr>
          <w:rFonts w:ascii="Arial Narrow" w:hAnsi="Arial Narrow"/>
          <w:spacing w:val="25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24"/>
        </w:rPr>
        <w:t xml:space="preserve"> </w:t>
      </w:r>
      <w:r w:rsidRPr="00590D8C">
        <w:rPr>
          <w:rFonts w:ascii="Arial Narrow" w:hAnsi="Arial Narrow"/>
        </w:rPr>
        <w:t>колектива.</w:t>
      </w:r>
      <w:r w:rsidRPr="00590D8C">
        <w:rPr>
          <w:rFonts w:ascii="Arial Narrow" w:hAnsi="Arial Narrow"/>
          <w:spacing w:val="25"/>
        </w:rPr>
        <w:t xml:space="preserve"> </w:t>
      </w:r>
      <w:r w:rsidRPr="00590D8C">
        <w:rPr>
          <w:rFonts w:ascii="Arial Narrow" w:hAnsi="Arial Narrow"/>
        </w:rPr>
        <w:t>В</w:t>
      </w:r>
      <w:r w:rsidRPr="00590D8C">
        <w:rPr>
          <w:rFonts w:ascii="Arial Narrow" w:hAnsi="Arial Narrow"/>
          <w:spacing w:val="23"/>
        </w:rPr>
        <w:t xml:space="preserve"> </w:t>
      </w:r>
      <w:r w:rsidRPr="00590D8C">
        <w:rPr>
          <w:rFonts w:ascii="Arial Narrow" w:hAnsi="Arial Narrow"/>
        </w:rPr>
        <w:t>комисията</w:t>
      </w:r>
      <w:r w:rsidRPr="00590D8C">
        <w:rPr>
          <w:rFonts w:ascii="Arial Narrow" w:hAnsi="Arial Narrow"/>
          <w:spacing w:val="25"/>
        </w:rPr>
        <w:t xml:space="preserve"> </w:t>
      </w:r>
      <w:r w:rsidRPr="00590D8C">
        <w:rPr>
          <w:rFonts w:ascii="Arial Narrow" w:hAnsi="Arial Narrow"/>
        </w:rPr>
        <w:t>по</w:t>
      </w:r>
      <w:r w:rsidRPr="00590D8C">
        <w:rPr>
          <w:rFonts w:ascii="Arial Narrow" w:hAnsi="Arial Narrow"/>
          <w:spacing w:val="25"/>
        </w:rPr>
        <w:t xml:space="preserve"> </w:t>
      </w:r>
      <w:r w:rsidRPr="00590D8C">
        <w:rPr>
          <w:rFonts w:ascii="Arial Narrow" w:hAnsi="Arial Narrow"/>
        </w:rPr>
        <w:t>етика</w:t>
      </w:r>
      <w:r w:rsidRPr="00590D8C">
        <w:rPr>
          <w:rFonts w:ascii="Arial Narrow" w:hAnsi="Arial Narrow"/>
          <w:spacing w:val="24"/>
        </w:rPr>
        <w:t xml:space="preserve"> </w:t>
      </w:r>
      <w:r w:rsidRPr="00590D8C">
        <w:rPr>
          <w:rFonts w:ascii="Arial Narrow" w:hAnsi="Arial Narrow"/>
        </w:rPr>
        <w:t>се</w:t>
      </w:r>
      <w:r w:rsidRPr="00590D8C">
        <w:rPr>
          <w:rFonts w:ascii="Arial Narrow" w:hAnsi="Arial Narrow"/>
          <w:spacing w:val="24"/>
        </w:rPr>
        <w:t xml:space="preserve"> </w:t>
      </w:r>
      <w:r w:rsidRPr="00590D8C">
        <w:rPr>
          <w:rFonts w:ascii="Arial Narrow" w:hAnsi="Arial Narrow"/>
        </w:rPr>
        <w:t>включват</w:t>
      </w:r>
      <w:r w:rsidRPr="00590D8C">
        <w:rPr>
          <w:rFonts w:ascii="Arial Narrow" w:hAnsi="Arial Narrow"/>
          <w:spacing w:val="26"/>
        </w:rPr>
        <w:t xml:space="preserve"> </w:t>
      </w:r>
      <w:r w:rsidRPr="00590D8C">
        <w:rPr>
          <w:rFonts w:ascii="Arial Narrow" w:hAnsi="Arial Narrow"/>
        </w:rPr>
        <w:t>представители</w:t>
      </w:r>
      <w:r w:rsidRPr="00590D8C">
        <w:rPr>
          <w:rFonts w:ascii="Arial Narrow" w:hAnsi="Arial Narrow"/>
          <w:spacing w:val="-58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ръководството, педагогическия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и непедагогически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персонал.</w:t>
      </w:r>
    </w:p>
    <w:p w14:paraId="279FFBBF" w14:textId="77777777" w:rsidR="00B25CA6" w:rsidRPr="00590D8C" w:rsidRDefault="009B2935">
      <w:pPr>
        <w:pStyle w:val="BodyText"/>
        <w:spacing w:line="261" w:lineRule="auto"/>
        <w:ind w:right="381"/>
        <w:jc w:val="both"/>
        <w:rPr>
          <w:rFonts w:ascii="Arial Narrow" w:hAnsi="Arial Narrow"/>
        </w:rPr>
      </w:pPr>
      <w:r w:rsidRPr="00590D8C">
        <w:rPr>
          <w:rFonts w:ascii="Arial Narrow" w:hAnsi="Arial Narrow"/>
          <w:b/>
        </w:rPr>
        <w:t>Чл.</w:t>
      </w:r>
      <w:r w:rsidRPr="00590D8C">
        <w:rPr>
          <w:rFonts w:ascii="Arial Narrow" w:hAnsi="Arial Narrow"/>
          <w:b/>
          <w:spacing w:val="1"/>
        </w:rPr>
        <w:t xml:space="preserve"> </w:t>
      </w:r>
      <w:r w:rsidRPr="00590D8C">
        <w:rPr>
          <w:rFonts w:ascii="Arial Narrow" w:hAnsi="Arial Narrow"/>
          <w:b/>
        </w:rPr>
        <w:t>17.</w:t>
      </w:r>
      <w:r w:rsidRPr="00590D8C">
        <w:rPr>
          <w:rFonts w:ascii="Arial Narrow" w:hAnsi="Arial Narrow"/>
          <w:b/>
          <w:spacing w:val="1"/>
        </w:rPr>
        <w:t xml:space="preserve"> </w:t>
      </w:r>
      <w:r w:rsidRPr="00590D8C">
        <w:rPr>
          <w:rFonts w:ascii="Arial Narrow" w:hAnsi="Arial Narrow"/>
        </w:rPr>
        <w:t>Комисията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заседава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при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необходимост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(до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три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дни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от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постъпване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сигнала),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но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поне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веднъж на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тримесечие.</w:t>
      </w:r>
    </w:p>
    <w:p w14:paraId="3F898BE7" w14:textId="77777777" w:rsidR="00B25CA6" w:rsidRPr="00590D8C" w:rsidRDefault="009B2935">
      <w:pPr>
        <w:pStyle w:val="BodyText"/>
        <w:spacing w:line="261" w:lineRule="auto"/>
        <w:ind w:right="381"/>
        <w:jc w:val="both"/>
        <w:rPr>
          <w:rFonts w:ascii="Arial Narrow" w:hAnsi="Arial Narrow"/>
        </w:rPr>
      </w:pPr>
      <w:r w:rsidRPr="00590D8C">
        <w:rPr>
          <w:rFonts w:ascii="Arial Narrow" w:hAnsi="Arial Narrow"/>
          <w:b/>
        </w:rPr>
        <w:t>Чл.</w:t>
      </w:r>
      <w:r w:rsidRPr="00590D8C">
        <w:rPr>
          <w:rFonts w:ascii="Arial Narrow" w:hAnsi="Arial Narrow"/>
          <w:b/>
          <w:spacing w:val="1"/>
        </w:rPr>
        <w:t xml:space="preserve"> </w:t>
      </w:r>
      <w:r w:rsidRPr="00590D8C">
        <w:rPr>
          <w:rFonts w:ascii="Arial Narrow" w:hAnsi="Arial Narrow"/>
          <w:b/>
        </w:rPr>
        <w:t>18.</w:t>
      </w:r>
      <w:r w:rsidRPr="00590D8C">
        <w:rPr>
          <w:rFonts w:ascii="Arial Narrow" w:hAnsi="Arial Narrow"/>
          <w:b/>
          <w:spacing w:val="1"/>
        </w:rPr>
        <w:t xml:space="preserve"> </w:t>
      </w:r>
      <w:r w:rsidRPr="00590D8C">
        <w:rPr>
          <w:rFonts w:ascii="Arial Narrow" w:hAnsi="Arial Narrow"/>
        </w:rPr>
        <w:t>Директорът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учебното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заведение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и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Комисията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по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етика</w:t>
      </w:r>
      <w:r w:rsidRPr="00590D8C">
        <w:rPr>
          <w:rFonts w:ascii="Arial Narrow" w:hAnsi="Arial Narrow"/>
          <w:spacing w:val="61"/>
        </w:rPr>
        <w:t xml:space="preserve"> </w:t>
      </w:r>
      <w:r w:rsidRPr="00590D8C">
        <w:rPr>
          <w:rFonts w:ascii="Arial Narrow" w:hAnsi="Arial Narrow"/>
        </w:rPr>
        <w:t>имат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задължението да се предприемат превантивни мерки и да се провежда целенасочен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процес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обучение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ученици,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педагогическия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и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непедагогически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персонал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към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спазване на етичните норми и добро поведение, както и недопускане на нарушения с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оглед утвърждаване авторитета на учебното заведение като модерна, спокойна, сигурна</w:t>
      </w:r>
      <w:r w:rsidRPr="00590D8C">
        <w:rPr>
          <w:rFonts w:ascii="Arial Narrow" w:hAnsi="Arial Narrow"/>
          <w:spacing w:val="-57"/>
        </w:rPr>
        <w:t xml:space="preserve"> </w:t>
      </w:r>
      <w:r w:rsidRPr="00590D8C">
        <w:rPr>
          <w:rFonts w:ascii="Arial Narrow" w:hAnsi="Arial Narrow"/>
        </w:rPr>
        <w:t>и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конкуретнтноспособна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институция.</w:t>
      </w:r>
    </w:p>
    <w:p w14:paraId="1AC8FBA1" w14:textId="77777777" w:rsidR="00B25CA6" w:rsidRPr="00590D8C" w:rsidRDefault="009B2935">
      <w:pPr>
        <w:pStyle w:val="BodyText"/>
        <w:spacing w:line="261" w:lineRule="auto"/>
        <w:ind w:right="385"/>
        <w:jc w:val="both"/>
        <w:rPr>
          <w:rFonts w:ascii="Arial Narrow" w:hAnsi="Arial Narrow"/>
        </w:rPr>
      </w:pPr>
      <w:r w:rsidRPr="00590D8C">
        <w:rPr>
          <w:rFonts w:ascii="Arial Narrow" w:hAnsi="Arial Narrow"/>
          <w:b/>
        </w:rPr>
        <w:t>Чл.</w:t>
      </w:r>
      <w:r w:rsidRPr="00590D8C">
        <w:rPr>
          <w:rFonts w:ascii="Arial Narrow" w:hAnsi="Arial Narrow"/>
          <w:b/>
          <w:spacing w:val="1"/>
        </w:rPr>
        <w:t xml:space="preserve"> </w:t>
      </w:r>
      <w:r w:rsidRPr="00590D8C">
        <w:rPr>
          <w:rFonts w:ascii="Arial Narrow" w:hAnsi="Arial Narrow"/>
          <w:b/>
        </w:rPr>
        <w:t>19.</w:t>
      </w:r>
      <w:r w:rsidRPr="00590D8C">
        <w:rPr>
          <w:rFonts w:ascii="Arial Narrow" w:hAnsi="Arial Narrow"/>
          <w:b/>
          <w:spacing w:val="1"/>
        </w:rPr>
        <w:t xml:space="preserve"> </w:t>
      </w:r>
      <w:r w:rsidRPr="00590D8C">
        <w:rPr>
          <w:rFonts w:ascii="Arial Narrow" w:hAnsi="Arial Narrow"/>
        </w:rPr>
        <w:t>Сигналите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за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нарушенията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се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приемат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в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канцеларията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60"/>
        </w:rPr>
        <w:t xml:space="preserve"> </w:t>
      </w:r>
      <w:r w:rsidRPr="00590D8C">
        <w:rPr>
          <w:rFonts w:ascii="Arial Narrow" w:hAnsi="Arial Narrow"/>
        </w:rPr>
        <w:t>учебното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заведение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и се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регистрират във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входящия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дневник</w:t>
      </w:r>
      <w:r w:rsidRPr="00590D8C">
        <w:rPr>
          <w:rFonts w:ascii="Arial Narrow" w:hAnsi="Arial Narrow"/>
          <w:spacing w:val="4"/>
        </w:rPr>
        <w:t xml:space="preserve"> </w:t>
      </w:r>
      <w:r w:rsidRPr="00590D8C">
        <w:rPr>
          <w:rFonts w:ascii="Arial Narrow" w:hAnsi="Arial Narrow"/>
        </w:rPr>
        <w:t>– регистър.</w:t>
      </w:r>
    </w:p>
    <w:p w14:paraId="2B6A19BE" w14:textId="77777777" w:rsidR="00B25CA6" w:rsidRPr="00590D8C" w:rsidRDefault="009B2935">
      <w:pPr>
        <w:pStyle w:val="BodyText"/>
        <w:spacing w:line="261" w:lineRule="auto"/>
        <w:ind w:right="379"/>
        <w:jc w:val="both"/>
        <w:rPr>
          <w:rFonts w:ascii="Arial Narrow" w:hAnsi="Arial Narrow"/>
        </w:rPr>
      </w:pPr>
      <w:r w:rsidRPr="00590D8C">
        <w:rPr>
          <w:rFonts w:ascii="Arial Narrow" w:hAnsi="Arial Narrow"/>
          <w:b/>
        </w:rPr>
        <w:t xml:space="preserve">Чл. 20. </w:t>
      </w:r>
      <w:r w:rsidRPr="00590D8C">
        <w:rPr>
          <w:rFonts w:ascii="Arial Narrow" w:hAnsi="Arial Narrow"/>
        </w:rPr>
        <w:t>Регистрираните сигнали се разглеждат от комисията по етика в учебното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заведение, назначена със заповед на директора. Комисията се назначава за срок от 3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години.</w:t>
      </w:r>
    </w:p>
    <w:p w14:paraId="206A6817" w14:textId="77777777" w:rsidR="00B25CA6" w:rsidRPr="00590D8C" w:rsidRDefault="009B2935">
      <w:pPr>
        <w:pStyle w:val="BodyText"/>
        <w:spacing w:line="274" w:lineRule="exact"/>
        <w:ind w:left="512" w:firstLine="0"/>
        <w:jc w:val="both"/>
        <w:rPr>
          <w:rFonts w:ascii="Arial Narrow" w:hAnsi="Arial Narrow"/>
        </w:rPr>
      </w:pPr>
      <w:r w:rsidRPr="00590D8C">
        <w:rPr>
          <w:rFonts w:ascii="Arial Narrow" w:hAnsi="Arial Narrow"/>
          <w:b/>
        </w:rPr>
        <w:t>Чл.</w:t>
      </w:r>
      <w:r w:rsidRPr="00590D8C">
        <w:rPr>
          <w:rFonts w:ascii="Arial Narrow" w:hAnsi="Arial Narrow"/>
          <w:b/>
          <w:spacing w:val="-2"/>
        </w:rPr>
        <w:t xml:space="preserve"> </w:t>
      </w:r>
      <w:r w:rsidRPr="00590D8C">
        <w:rPr>
          <w:rFonts w:ascii="Arial Narrow" w:hAnsi="Arial Narrow"/>
          <w:b/>
        </w:rPr>
        <w:t>21.</w:t>
      </w:r>
      <w:r w:rsidRPr="00590D8C">
        <w:rPr>
          <w:rFonts w:ascii="Arial Narrow" w:hAnsi="Arial Narrow"/>
          <w:b/>
          <w:spacing w:val="-1"/>
        </w:rPr>
        <w:t xml:space="preserve"> </w:t>
      </w:r>
      <w:r w:rsidRPr="00590D8C">
        <w:rPr>
          <w:rFonts w:ascii="Arial Narrow" w:hAnsi="Arial Narrow"/>
        </w:rPr>
        <w:t>Комисията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е</w:t>
      </w:r>
      <w:r w:rsidRPr="00590D8C">
        <w:rPr>
          <w:rFonts w:ascii="Arial Narrow" w:hAnsi="Arial Narrow"/>
          <w:spacing w:val="-3"/>
        </w:rPr>
        <w:t xml:space="preserve"> </w:t>
      </w:r>
      <w:r w:rsidRPr="00590D8C">
        <w:rPr>
          <w:rFonts w:ascii="Arial Narrow" w:hAnsi="Arial Narrow"/>
        </w:rPr>
        <w:t>в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състав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от представители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на:</w:t>
      </w:r>
    </w:p>
    <w:p w14:paraId="2D27FA92" w14:textId="470AB253" w:rsidR="00B25CA6" w:rsidRPr="000D6B12" w:rsidRDefault="000D6B12">
      <w:pPr>
        <w:pStyle w:val="ListParagraph"/>
        <w:numPr>
          <w:ilvl w:val="0"/>
          <w:numId w:val="1"/>
        </w:numPr>
        <w:tabs>
          <w:tab w:val="left" w:pos="825"/>
        </w:tabs>
        <w:spacing w:before="8"/>
        <w:ind w:hanging="313"/>
        <w:rPr>
          <w:rFonts w:ascii="Arial Narrow" w:hAnsi="Arial Narrow"/>
          <w:sz w:val="24"/>
        </w:rPr>
      </w:pPr>
      <w:r w:rsidRPr="000D6B12">
        <w:rPr>
          <w:rFonts w:ascii="Arial Narrow" w:hAnsi="Arial Narrow"/>
          <w:sz w:val="24"/>
        </w:rPr>
        <w:t>Ръководството</w:t>
      </w:r>
    </w:p>
    <w:p w14:paraId="71C48010" w14:textId="41E8A9D5" w:rsidR="00B25CA6" w:rsidRPr="000D6B12" w:rsidRDefault="009B2935">
      <w:pPr>
        <w:pStyle w:val="ListParagraph"/>
        <w:numPr>
          <w:ilvl w:val="0"/>
          <w:numId w:val="1"/>
        </w:numPr>
        <w:tabs>
          <w:tab w:val="left" w:pos="825"/>
        </w:tabs>
        <w:spacing w:line="261" w:lineRule="auto"/>
        <w:ind w:left="116" w:right="371" w:firstLine="396"/>
        <w:rPr>
          <w:rFonts w:ascii="Arial Narrow" w:hAnsi="Arial Narrow"/>
          <w:sz w:val="24"/>
        </w:rPr>
      </w:pPr>
      <w:r w:rsidRPr="000D6B12">
        <w:rPr>
          <w:rFonts w:ascii="Arial Narrow" w:hAnsi="Arial Narrow"/>
          <w:sz w:val="24"/>
        </w:rPr>
        <w:t>педагогическия</w:t>
      </w:r>
      <w:r w:rsidRPr="000D6B12">
        <w:rPr>
          <w:rFonts w:ascii="Arial Narrow" w:hAnsi="Arial Narrow"/>
          <w:spacing w:val="4"/>
          <w:sz w:val="24"/>
        </w:rPr>
        <w:t xml:space="preserve"> </w:t>
      </w:r>
      <w:r w:rsidR="000D6B12" w:rsidRPr="000D6B12">
        <w:rPr>
          <w:rFonts w:ascii="Arial Narrow" w:hAnsi="Arial Narrow"/>
          <w:sz w:val="24"/>
        </w:rPr>
        <w:t>персонал</w:t>
      </w:r>
    </w:p>
    <w:p w14:paraId="1A71DB87" w14:textId="0067FCE9" w:rsidR="00B25CA6" w:rsidRPr="000D6B12" w:rsidRDefault="009B2935">
      <w:pPr>
        <w:pStyle w:val="ListParagraph"/>
        <w:numPr>
          <w:ilvl w:val="0"/>
          <w:numId w:val="1"/>
        </w:numPr>
        <w:tabs>
          <w:tab w:val="left" w:pos="825"/>
        </w:tabs>
        <w:spacing w:before="0" w:line="274" w:lineRule="exact"/>
        <w:ind w:hanging="313"/>
        <w:rPr>
          <w:rFonts w:ascii="Arial Narrow" w:hAnsi="Arial Narrow"/>
          <w:sz w:val="24"/>
        </w:rPr>
      </w:pPr>
      <w:r w:rsidRPr="000D6B12">
        <w:rPr>
          <w:rFonts w:ascii="Arial Narrow" w:hAnsi="Arial Narrow"/>
          <w:sz w:val="24"/>
        </w:rPr>
        <w:t>непедагогическия</w:t>
      </w:r>
      <w:r w:rsidRPr="000D6B12">
        <w:rPr>
          <w:rFonts w:ascii="Arial Narrow" w:hAnsi="Arial Narrow"/>
          <w:spacing w:val="-3"/>
          <w:sz w:val="24"/>
        </w:rPr>
        <w:t xml:space="preserve"> </w:t>
      </w:r>
      <w:r w:rsidR="000D6B12" w:rsidRPr="000D6B12">
        <w:rPr>
          <w:rFonts w:ascii="Arial Narrow" w:hAnsi="Arial Narrow"/>
          <w:sz w:val="24"/>
        </w:rPr>
        <w:t>персонал</w:t>
      </w:r>
    </w:p>
    <w:p w14:paraId="305E398F" w14:textId="09A39CC1" w:rsidR="000D6B12" w:rsidRPr="000D6B12" w:rsidRDefault="000D6B12">
      <w:pPr>
        <w:pStyle w:val="ListParagraph"/>
        <w:numPr>
          <w:ilvl w:val="0"/>
          <w:numId w:val="1"/>
        </w:numPr>
        <w:tabs>
          <w:tab w:val="left" w:pos="825"/>
        </w:tabs>
        <w:spacing w:before="0" w:line="274" w:lineRule="exact"/>
        <w:ind w:hanging="313"/>
        <w:rPr>
          <w:rFonts w:ascii="Arial Narrow" w:hAnsi="Arial Narrow"/>
          <w:sz w:val="24"/>
        </w:rPr>
      </w:pPr>
      <w:r w:rsidRPr="000D6B12">
        <w:rPr>
          <w:rFonts w:ascii="Arial Narrow" w:hAnsi="Arial Narrow"/>
          <w:sz w:val="24"/>
        </w:rPr>
        <w:t>родител – по решение на Общото събрание</w:t>
      </w:r>
    </w:p>
    <w:p w14:paraId="1CFF8B4F" w14:textId="77777777" w:rsidR="00B25CA6" w:rsidRPr="00590D8C" w:rsidRDefault="009B2935">
      <w:pPr>
        <w:pStyle w:val="BodyText"/>
        <w:spacing w:before="24"/>
        <w:ind w:left="512" w:firstLine="0"/>
        <w:rPr>
          <w:rFonts w:ascii="Arial Narrow" w:hAnsi="Arial Narrow"/>
        </w:rPr>
      </w:pPr>
      <w:r w:rsidRPr="00590D8C">
        <w:rPr>
          <w:rFonts w:ascii="Arial Narrow" w:hAnsi="Arial Narrow"/>
          <w:b/>
        </w:rPr>
        <w:t>Чл.</w:t>
      </w:r>
      <w:r w:rsidRPr="00590D8C">
        <w:rPr>
          <w:rFonts w:ascii="Arial Narrow" w:hAnsi="Arial Narrow"/>
          <w:b/>
          <w:spacing w:val="-3"/>
        </w:rPr>
        <w:t xml:space="preserve"> </w:t>
      </w:r>
      <w:r w:rsidRPr="00590D8C">
        <w:rPr>
          <w:rFonts w:ascii="Arial Narrow" w:hAnsi="Arial Narrow"/>
          <w:b/>
        </w:rPr>
        <w:t>22.</w:t>
      </w:r>
      <w:r w:rsidRPr="00590D8C">
        <w:rPr>
          <w:rFonts w:ascii="Arial Narrow" w:hAnsi="Arial Narrow"/>
          <w:b/>
          <w:spacing w:val="-1"/>
        </w:rPr>
        <w:t xml:space="preserve"> </w:t>
      </w:r>
      <w:r w:rsidRPr="00590D8C">
        <w:rPr>
          <w:rFonts w:ascii="Arial Narrow" w:hAnsi="Arial Narrow"/>
        </w:rPr>
        <w:t>Комисията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се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председателства</w:t>
      </w:r>
      <w:r w:rsidRPr="00590D8C">
        <w:rPr>
          <w:rFonts w:ascii="Arial Narrow" w:hAnsi="Arial Narrow"/>
          <w:spacing w:val="-3"/>
        </w:rPr>
        <w:t xml:space="preserve"> </w:t>
      </w:r>
      <w:r w:rsidRPr="00590D8C">
        <w:rPr>
          <w:rFonts w:ascii="Arial Narrow" w:hAnsi="Arial Narrow"/>
        </w:rPr>
        <w:t>от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директора.</w:t>
      </w:r>
    </w:p>
    <w:p w14:paraId="12901132" w14:textId="694C5241" w:rsidR="00B25CA6" w:rsidRPr="00590D8C" w:rsidRDefault="009B2935">
      <w:pPr>
        <w:pStyle w:val="BodyText"/>
        <w:spacing w:before="24" w:line="261" w:lineRule="auto"/>
        <w:ind w:right="235"/>
        <w:rPr>
          <w:rFonts w:ascii="Arial Narrow" w:hAnsi="Arial Narrow"/>
        </w:rPr>
      </w:pPr>
      <w:r w:rsidRPr="00590D8C">
        <w:rPr>
          <w:rFonts w:ascii="Arial Narrow" w:hAnsi="Arial Narrow"/>
          <w:b/>
        </w:rPr>
        <w:t>Чл.</w:t>
      </w:r>
      <w:r w:rsidRPr="00590D8C">
        <w:rPr>
          <w:rFonts w:ascii="Arial Narrow" w:hAnsi="Arial Narrow"/>
          <w:b/>
          <w:spacing w:val="6"/>
        </w:rPr>
        <w:t xml:space="preserve"> </w:t>
      </w:r>
      <w:r w:rsidRPr="00590D8C">
        <w:rPr>
          <w:rFonts w:ascii="Arial Narrow" w:hAnsi="Arial Narrow"/>
          <w:b/>
        </w:rPr>
        <w:t>23.</w:t>
      </w:r>
      <w:r w:rsidRPr="00590D8C">
        <w:rPr>
          <w:rFonts w:ascii="Arial Narrow" w:hAnsi="Arial Narrow"/>
          <w:b/>
          <w:spacing w:val="6"/>
        </w:rPr>
        <w:t xml:space="preserve"> </w:t>
      </w:r>
      <w:r w:rsidRPr="00590D8C">
        <w:rPr>
          <w:rFonts w:ascii="Arial Narrow" w:hAnsi="Arial Narrow"/>
        </w:rPr>
        <w:t>Всички</w:t>
      </w:r>
      <w:r w:rsidRPr="00590D8C">
        <w:rPr>
          <w:rFonts w:ascii="Arial Narrow" w:hAnsi="Arial Narrow"/>
          <w:spacing w:val="7"/>
        </w:rPr>
        <w:t xml:space="preserve"> </w:t>
      </w:r>
      <w:r w:rsidRPr="00590D8C">
        <w:rPr>
          <w:rFonts w:ascii="Arial Narrow" w:hAnsi="Arial Narrow"/>
        </w:rPr>
        <w:t>постъпили</w:t>
      </w:r>
      <w:r w:rsidRPr="00590D8C">
        <w:rPr>
          <w:rFonts w:ascii="Arial Narrow" w:hAnsi="Arial Narrow"/>
          <w:spacing w:val="7"/>
        </w:rPr>
        <w:t xml:space="preserve"> </w:t>
      </w:r>
      <w:r w:rsidRPr="00590D8C">
        <w:rPr>
          <w:rFonts w:ascii="Arial Narrow" w:hAnsi="Arial Narrow"/>
        </w:rPr>
        <w:t>сигнали</w:t>
      </w:r>
      <w:r w:rsidRPr="00590D8C">
        <w:rPr>
          <w:rFonts w:ascii="Arial Narrow" w:hAnsi="Arial Narrow"/>
          <w:spacing w:val="5"/>
        </w:rPr>
        <w:t xml:space="preserve"> </w:t>
      </w:r>
      <w:r w:rsidRPr="00590D8C">
        <w:rPr>
          <w:rFonts w:ascii="Arial Narrow" w:hAnsi="Arial Narrow"/>
        </w:rPr>
        <w:t>се</w:t>
      </w:r>
      <w:r w:rsidRPr="00590D8C">
        <w:rPr>
          <w:rFonts w:ascii="Arial Narrow" w:hAnsi="Arial Narrow"/>
          <w:spacing w:val="6"/>
        </w:rPr>
        <w:t xml:space="preserve"> </w:t>
      </w:r>
      <w:r w:rsidRPr="00590D8C">
        <w:rPr>
          <w:rFonts w:ascii="Arial Narrow" w:hAnsi="Arial Narrow"/>
        </w:rPr>
        <w:t>разглеждат</w:t>
      </w:r>
      <w:r w:rsidRPr="00590D8C">
        <w:rPr>
          <w:rFonts w:ascii="Arial Narrow" w:hAnsi="Arial Narrow"/>
          <w:spacing w:val="7"/>
        </w:rPr>
        <w:t xml:space="preserve"> </w:t>
      </w:r>
      <w:r w:rsidRPr="00590D8C">
        <w:rPr>
          <w:rFonts w:ascii="Arial Narrow" w:hAnsi="Arial Narrow"/>
        </w:rPr>
        <w:t>от</w:t>
      </w:r>
      <w:r w:rsidRPr="00590D8C">
        <w:rPr>
          <w:rFonts w:ascii="Arial Narrow" w:hAnsi="Arial Narrow"/>
          <w:spacing w:val="4"/>
        </w:rPr>
        <w:t xml:space="preserve"> </w:t>
      </w:r>
      <w:r w:rsidRPr="00590D8C">
        <w:rPr>
          <w:rFonts w:ascii="Arial Narrow" w:hAnsi="Arial Narrow"/>
        </w:rPr>
        <w:t>комисията</w:t>
      </w:r>
      <w:r w:rsidRPr="00590D8C">
        <w:rPr>
          <w:rFonts w:ascii="Arial Narrow" w:hAnsi="Arial Narrow"/>
          <w:spacing w:val="3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6"/>
        </w:rPr>
        <w:t xml:space="preserve"> </w:t>
      </w:r>
      <w:r w:rsidRPr="00590D8C">
        <w:rPr>
          <w:rFonts w:ascii="Arial Narrow" w:hAnsi="Arial Narrow"/>
        </w:rPr>
        <w:t>нейни</w:t>
      </w:r>
      <w:r w:rsidRPr="00590D8C">
        <w:rPr>
          <w:rFonts w:ascii="Arial Narrow" w:hAnsi="Arial Narrow"/>
          <w:spacing w:val="5"/>
        </w:rPr>
        <w:t xml:space="preserve"> </w:t>
      </w:r>
      <w:r w:rsidRPr="00590D8C">
        <w:rPr>
          <w:rFonts w:ascii="Arial Narrow" w:hAnsi="Arial Narrow"/>
        </w:rPr>
        <w:t>заседания,</w:t>
      </w:r>
      <w:r w:rsidR="00590D8C">
        <w:rPr>
          <w:rFonts w:ascii="Arial Narrow" w:hAnsi="Arial Narrow"/>
        </w:rPr>
        <w:t xml:space="preserve"> </w:t>
      </w:r>
      <w:r w:rsidRPr="00590D8C">
        <w:rPr>
          <w:rFonts w:ascii="Arial Narrow" w:hAnsi="Arial Narrow"/>
          <w:spacing w:val="-57"/>
        </w:rPr>
        <w:t xml:space="preserve"> </w:t>
      </w:r>
      <w:r w:rsidR="00590D8C">
        <w:rPr>
          <w:rFonts w:ascii="Arial Narrow" w:hAnsi="Arial Narrow"/>
          <w:spacing w:val="-57"/>
        </w:rPr>
        <w:t xml:space="preserve">  </w:t>
      </w:r>
      <w:r w:rsidRPr="00590D8C">
        <w:rPr>
          <w:rFonts w:ascii="Arial Narrow" w:hAnsi="Arial Narrow"/>
        </w:rPr>
        <w:t>за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което се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води протокол.</w:t>
      </w:r>
      <w:r w:rsidR="00590D8C">
        <w:rPr>
          <w:rFonts w:ascii="Arial Narrow" w:hAnsi="Arial Narrow"/>
        </w:rPr>
        <w:t xml:space="preserve"> </w:t>
      </w:r>
    </w:p>
    <w:p w14:paraId="3BF0672F" w14:textId="00C38EDD" w:rsidR="00B25CA6" w:rsidRPr="00590D8C" w:rsidRDefault="009B2935" w:rsidP="00590D8C">
      <w:pPr>
        <w:pStyle w:val="BodyText"/>
        <w:tabs>
          <w:tab w:val="left" w:pos="7020"/>
        </w:tabs>
        <w:spacing w:line="274" w:lineRule="exact"/>
        <w:ind w:left="512" w:firstLine="0"/>
        <w:rPr>
          <w:rFonts w:ascii="Arial Narrow" w:hAnsi="Arial Narrow"/>
        </w:rPr>
      </w:pPr>
      <w:r w:rsidRPr="00590D8C">
        <w:rPr>
          <w:rFonts w:ascii="Arial Narrow" w:hAnsi="Arial Narrow"/>
          <w:b/>
        </w:rPr>
        <w:t>Чл.</w:t>
      </w:r>
      <w:r w:rsidRPr="00590D8C">
        <w:rPr>
          <w:rFonts w:ascii="Arial Narrow" w:hAnsi="Arial Narrow"/>
          <w:b/>
          <w:spacing w:val="-3"/>
        </w:rPr>
        <w:t xml:space="preserve"> </w:t>
      </w:r>
      <w:r w:rsidRPr="00590D8C">
        <w:rPr>
          <w:rFonts w:ascii="Arial Narrow" w:hAnsi="Arial Narrow"/>
          <w:b/>
        </w:rPr>
        <w:t>24.</w:t>
      </w:r>
      <w:r w:rsidRPr="00590D8C">
        <w:rPr>
          <w:rFonts w:ascii="Arial Narrow" w:hAnsi="Arial Narrow"/>
          <w:b/>
          <w:spacing w:val="-1"/>
        </w:rPr>
        <w:t xml:space="preserve"> </w:t>
      </w:r>
      <w:r w:rsidRPr="00590D8C">
        <w:rPr>
          <w:rFonts w:ascii="Arial Narrow" w:hAnsi="Arial Narrow"/>
        </w:rPr>
        <w:t>Комисията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не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е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длъжна</w:t>
      </w:r>
      <w:r w:rsidRPr="00590D8C">
        <w:rPr>
          <w:rFonts w:ascii="Arial Narrow" w:hAnsi="Arial Narrow"/>
          <w:spacing w:val="-3"/>
        </w:rPr>
        <w:t xml:space="preserve"> </w:t>
      </w:r>
      <w:r w:rsidRPr="00590D8C">
        <w:rPr>
          <w:rFonts w:ascii="Arial Narrow" w:hAnsi="Arial Narrow"/>
        </w:rPr>
        <w:t>да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разглежда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анонимни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сигнали.</w:t>
      </w:r>
      <w:r w:rsidR="00590D8C">
        <w:rPr>
          <w:rFonts w:ascii="Arial Narrow" w:hAnsi="Arial Narrow"/>
        </w:rPr>
        <w:tab/>
        <w:t xml:space="preserve"> </w:t>
      </w:r>
    </w:p>
    <w:p w14:paraId="10B33C83" w14:textId="77777777" w:rsidR="00B25CA6" w:rsidRPr="00590D8C" w:rsidRDefault="009B2935">
      <w:pPr>
        <w:pStyle w:val="BodyText"/>
        <w:spacing w:before="25" w:line="261" w:lineRule="auto"/>
        <w:rPr>
          <w:rFonts w:ascii="Arial Narrow" w:hAnsi="Arial Narrow"/>
        </w:rPr>
      </w:pPr>
      <w:r w:rsidRPr="00590D8C">
        <w:rPr>
          <w:rFonts w:ascii="Arial Narrow" w:hAnsi="Arial Narrow"/>
          <w:b/>
        </w:rPr>
        <w:t>Чл.</w:t>
      </w:r>
      <w:r w:rsidRPr="00590D8C">
        <w:rPr>
          <w:rFonts w:ascii="Arial Narrow" w:hAnsi="Arial Narrow"/>
          <w:b/>
          <w:spacing w:val="42"/>
        </w:rPr>
        <w:t xml:space="preserve"> </w:t>
      </w:r>
      <w:r w:rsidRPr="00590D8C">
        <w:rPr>
          <w:rFonts w:ascii="Arial Narrow" w:hAnsi="Arial Narrow"/>
          <w:b/>
        </w:rPr>
        <w:t>25.</w:t>
      </w:r>
      <w:r w:rsidRPr="00590D8C">
        <w:rPr>
          <w:rFonts w:ascii="Arial Narrow" w:hAnsi="Arial Narrow"/>
          <w:b/>
          <w:spacing w:val="43"/>
        </w:rPr>
        <w:t xml:space="preserve"> </w:t>
      </w:r>
      <w:r w:rsidRPr="00590D8C">
        <w:rPr>
          <w:rFonts w:ascii="Arial Narrow" w:hAnsi="Arial Narrow"/>
        </w:rPr>
        <w:t>Членовете</w:t>
      </w:r>
      <w:r w:rsidRPr="00590D8C">
        <w:rPr>
          <w:rFonts w:ascii="Arial Narrow" w:hAnsi="Arial Narrow"/>
          <w:spacing w:val="43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42"/>
        </w:rPr>
        <w:t xml:space="preserve"> </w:t>
      </w:r>
      <w:r w:rsidRPr="00590D8C">
        <w:rPr>
          <w:rFonts w:ascii="Arial Narrow" w:hAnsi="Arial Narrow"/>
        </w:rPr>
        <w:t>комисията</w:t>
      </w:r>
      <w:r w:rsidRPr="00590D8C">
        <w:rPr>
          <w:rFonts w:ascii="Arial Narrow" w:hAnsi="Arial Narrow"/>
          <w:spacing w:val="43"/>
        </w:rPr>
        <w:t xml:space="preserve"> </w:t>
      </w:r>
      <w:r w:rsidRPr="00590D8C">
        <w:rPr>
          <w:rFonts w:ascii="Arial Narrow" w:hAnsi="Arial Narrow"/>
        </w:rPr>
        <w:t>вземат</w:t>
      </w:r>
      <w:r w:rsidRPr="00590D8C">
        <w:rPr>
          <w:rFonts w:ascii="Arial Narrow" w:hAnsi="Arial Narrow"/>
          <w:spacing w:val="44"/>
        </w:rPr>
        <w:t xml:space="preserve"> </w:t>
      </w:r>
      <w:r w:rsidRPr="00590D8C">
        <w:rPr>
          <w:rFonts w:ascii="Arial Narrow" w:hAnsi="Arial Narrow"/>
        </w:rPr>
        <w:t>решения</w:t>
      </w:r>
      <w:r w:rsidRPr="00590D8C">
        <w:rPr>
          <w:rFonts w:ascii="Arial Narrow" w:hAnsi="Arial Narrow"/>
          <w:spacing w:val="43"/>
        </w:rPr>
        <w:t xml:space="preserve"> </w:t>
      </w:r>
      <w:r w:rsidRPr="00590D8C">
        <w:rPr>
          <w:rFonts w:ascii="Arial Narrow" w:hAnsi="Arial Narrow"/>
        </w:rPr>
        <w:t>с</w:t>
      </w:r>
      <w:r w:rsidRPr="00590D8C">
        <w:rPr>
          <w:rFonts w:ascii="Arial Narrow" w:hAnsi="Arial Narrow"/>
          <w:spacing w:val="42"/>
        </w:rPr>
        <w:t xml:space="preserve"> </w:t>
      </w:r>
      <w:r w:rsidRPr="00590D8C">
        <w:rPr>
          <w:rFonts w:ascii="Arial Narrow" w:hAnsi="Arial Narrow"/>
        </w:rPr>
        <w:t>явно</w:t>
      </w:r>
      <w:r w:rsidRPr="00590D8C">
        <w:rPr>
          <w:rFonts w:ascii="Arial Narrow" w:hAnsi="Arial Narrow"/>
          <w:spacing w:val="42"/>
        </w:rPr>
        <w:t xml:space="preserve"> </w:t>
      </w:r>
      <w:r w:rsidRPr="00590D8C">
        <w:rPr>
          <w:rFonts w:ascii="Arial Narrow" w:hAnsi="Arial Narrow"/>
        </w:rPr>
        <w:t>гласуване</w:t>
      </w:r>
      <w:r w:rsidRPr="00590D8C">
        <w:rPr>
          <w:rFonts w:ascii="Arial Narrow" w:hAnsi="Arial Narrow"/>
          <w:spacing w:val="44"/>
        </w:rPr>
        <w:t xml:space="preserve"> </w:t>
      </w:r>
      <w:r w:rsidRPr="00590D8C">
        <w:rPr>
          <w:rFonts w:ascii="Arial Narrow" w:hAnsi="Arial Narrow"/>
        </w:rPr>
        <w:t>и</w:t>
      </w:r>
      <w:r w:rsidRPr="00590D8C">
        <w:rPr>
          <w:rFonts w:ascii="Arial Narrow" w:hAnsi="Arial Narrow"/>
          <w:spacing w:val="44"/>
        </w:rPr>
        <w:t xml:space="preserve"> </w:t>
      </w:r>
      <w:r w:rsidRPr="00590D8C">
        <w:rPr>
          <w:rFonts w:ascii="Arial Narrow" w:hAnsi="Arial Narrow"/>
        </w:rPr>
        <w:t>обикновено</w:t>
      </w:r>
      <w:r w:rsidRPr="00590D8C">
        <w:rPr>
          <w:rFonts w:ascii="Arial Narrow" w:hAnsi="Arial Narrow"/>
          <w:spacing w:val="-57"/>
        </w:rPr>
        <w:t xml:space="preserve"> </w:t>
      </w:r>
      <w:r w:rsidRPr="00590D8C">
        <w:rPr>
          <w:rFonts w:ascii="Arial Narrow" w:hAnsi="Arial Narrow"/>
        </w:rPr>
        <w:t>мнозинство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50 % +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1.</w:t>
      </w:r>
    </w:p>
    <w:p w14:paraId="4725172D" w14:textId="77777777" w:rsidR="00B25CA6" w:rsidRPr="00590D8C" w:rsidRDefault="009B2935">
      <w:pPr>
        <w:pStyle w:val="BodyText"/>
        <w:spacing w:line="261" w:lineRule="auto"/>
        <w:ind w:right="384"/>
        <w:rPr>
          <w:rFonts w:ascii="Arial Narrow" w:hAnsi="Arial Narrow"/>
        </w:rPr>
      </w:pPr>
      <w:r w:rsidRPr="00590D8C">
        <w:rPr>
          <w:rFonts w:ascii="Arial Narrow" w:hAnsi="Arial Narrow"/>
          <w:b/>
        </w:rPr>
        <w:t>Чл.</w:t>
      </w:r>
      <w:r w:rsidRPr="00590D8C">
        <w:rPr>
          <w:rFonts w:ascii="Arial Narrow" w:hAnsi="Arial Narrow"/>
          <w:b/>
          <w:spacing w:val="21"/>
        </w:rPr>
        <w:t xml:space="preserve"> </w:t>
      </w:r>
      <w:r w:rsidRPr="00590D8C">
        <w:rPr>
          <w:rFonts w:ascii="Arial Narrow" w:hAnsi="Arial Narrow"/>
          <w:b/>
        </w:rPr>
        <w:t>26.</w:t>
      </w:r>
      <w:r w:rsidRPr="00590D8C">
        <w:rPr>
          <w:rFonts w:ascii="Arial Narrow" w:hAnsi="Arial Narrow"/>
          <w:b/>
          <w:spacing w:val="22"/>
        </w:rPr>
        <w:t xml:space="preserve"> </w:t>
      </w:r>
      <w:r w:rsidRPr="00590D8C">
        <w:rPr>
          <w:rFonts w:ascii="Arial Narrow" w:hAnsi="Arial Narrow"/>
        </w:rPr>
        <w:t>Председателят</w:t>
      </w:r>
      <w:r w:rsidRPr="00590D8C">
        <w:rPr>
          <w:rFonts w:ascii="Arial Narrow" w:hAnsi="Arial Narrow"/>
          <w:spacing w:val="22"/>
        </w:rPr>
        <w:t xml:space="preserve"> </w:t>
      </w:r>
      <w:r w:rsidRPr="00590D8C">
        <w:rPr>
          <w:rFonts w:ascii="Arial Narrow" w:hAnsi="Arial Narrow"/>
        </w:rPr>
        <w:t>свиква</w:t>
      </w:r>
      <w:r w:rsidRPr="00590D8C">
        <w:rPr>
          <w:rFonts w:ascii="Arial Narrow" w:hAnsi="Arial Narrow"/>
          <w:spacing w:val="20"/>
        </w:rPr>
        <w:t xml:space="preserve"> </w:t>
      </w:r>
      <w:r w:rsidRPr="00590D8C">
        <w:rPr>
          <w:rFonts w:ascii="Arial Narrow" w:hAnsi="Arial Narrow"/>
        </w:rPr>
        <w:t>първо</w:t>
      </w:r>
      <w:r w:rsidRPr="00590D8C">
        <w:rPr>
          <w:rFonts w:ascii="Arial Narrow" w:hAnsi="Arial Narrow"/>
          <w:spacing w:val="21"/>
        </w:rPr>
        <w:t xml:space="preserve"> </w:t>
      </w:r>
      <w:r w:rsidRPr="00590D8C">
        <w:rPr>
          <w:rFonts w:ascii="Arial Narrow" w:hAnsi="Arial Narrow"/>
        </w:rPr>
        <w:t>заседание</w:t>
      </w:r>
      <w:r w:rsidRPr="00590D8C">
        <w:rPr>
          <w:rFonts w:ascii="Arial Narrow" w:hAnsi="Arial Narrow"/>
          <w:spacing w:val="20"/>
        </w:rPr>
        <w:t xml:space="preserve"> </w:t>
      </w:r>
      <w:r w:rsidRPr="00590D8C">
        <w:rPr>
          <w:rFonts w:ascii="Arial Narrow" w:hAnsi="Arial Narrow"/>
        </w:rPr>
        <w:t>за</w:t>
      </w:r>
      <w:r w:rsidRPr="00590D8C">
        <w:rPr>
          <w:rFonts w:ascii="Arial Narrow" w:hAnsi="Arial Narrow"/>
          <w:spacing w:val="20"/>
        </w:rPr>
        <w:t xml:space="preserve"> </w:t>
      </w:r>
      <w:r w:rsidRPr="00590D8C">
        <w:rPr>
          <w:rFonts w:ascii="Arial Narrow" w:hAnsi="Arial Narrow"/>
        </w:rPr>
        <w:t>разглеждане</w:t>
      </w:r>
      <w:r w:rsidRPr="00590D8C">
        <w:rPr>
          <w:rFonts w:ascii="Arial Narrow" w:hAnsi="Arial Narrow"/>
          <w:spacing w:val="18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20"/>
        </w:rPr>
        <w:t xml:space="preserve"> </w:t>
      </w:r>
      <w:r w:rsidRPr="00590D8C">
        <w:rPr>
          <w:rFonts w:ascii="Arial Narrow" w:hAnsi="Arial Narrow"/>
        </w:rPr>
        <w:t>постъпилия</w:t>
      </w:r>
      <w:r w:rsidRPr="00590D8C">
        <w:rPr>
          <w:rFonts w:ascii="Arial Narrow" w:hAnsi="Arial Narrow"/>
          <w:spacing w:val="-57"/>
        </w:rPr>
        <w:t xml:space="preserve"> </w:t>
      </w:r>
      <w:r w:rsidRPr="00590D8C">
        <w:rPr>
          <w:rFonts w:ascii="Arial Narrow" w:hAnsi="Arial Narrow"/>
        </w:rPr>
        <w:t>сигнал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в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седемдневен срок от постъпването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му.</w:t>
      </w:r>
    </w:p>
    <w:p w14:paraId="74F6EBEA" w14:textId="77777777" w:rsidR="00B25CA6" w:rsidRPr="00590D8C" w:rsidRDefault="009B2935">
      <w:pPr>
        <w:pStyle w:val="BodyText"/>
        <w:spacing w:line="261" w:lineRule="auto"/>
        <w:rPr>
          <w:rFonts w:ascii="Arial Narrow" w:hAnsi="Arial Narrow"/>
        </w:rPr>
      </w:pPr>
      <w:r w:rsidRPr="00590D8C">
        <w:rPr>
          <w:rFonts w:ascii="Arial Narrow" w:hAnsi="Arial Narrow"/>
          <w:b/>
        </w:rPr>
        <w:t>Чл.</w:t>
      </w:r>
      <w:r w:rsidRPr="00590D8C">
        <w:rPr>
          <w:rFonts w:ascii="Arial Narrow" w:hAnsi="Arial Narrow"/>
          <w:b/>
          <w:spacing w:val="44"/>
        </w:rPr>
        <w:t xml:space="preserve"> </w:t>
      </w:r>
      <w:r w:rsidRPr="00590D8C">
        <w:rPr>
          <w:rFonts w:ascii="Arial Narrow" w:hAnsi="Arial Narrow"/>
          <w:b/>
        </w:rPr>
        <w:t>27.</w:t>
      </w:r>
      <w:r w:rsidRPr="00590D8C">
        <w:rPr>
          <w:rFonts w:ascii="Arial Narrow" w:hAnsi="Arial Narrow"/>
          <w:b/>
          <w:spacing w:val="45"/>
        </w:rPr>
        <w:t xml:space="preserve"> </w:t>
      </w:r>
      <w:r w:rsidRPr="00590D8C">
        <w:rPr>
          <w:rFonts w:ascii="Arial Narrow" w:hAnsi="Arial Narrow"/>
        </w:rPr>
        <w:t>При</w:t>
      </w:r>
      <w:r w:rsidRPr="00590D8C">
        <w:rPr>
          <w:rFonts w:ascii="Arial Narrow" w:hAnsi="Arial Narrow"/>
          <w:spacing w:val="46"/>
        </w:rPr>
        <w:t xml:space="preserve"> </w:t>
      </w:r>
      <w:r w:rsidRPr="00590D8C">
        <w:rPr>
          <w:rFonts w:ascii="Arial Narrow" w:hAnsi="Arial Narrow"/>
        </w:rPr>
        <w:t>необходимост</w:t>
      </w:r>
      <w:r w:rsidRPr="00590D8C">
        <w:rPr>
          <w:rFonts w:ascii="Arial Narrow" w:hAnsi="Arial Narrow"/>
          <w:spacing w:val="45"/>
        </w:rPr>
        <w:t xml:space="preserve"> </w:t>
      </w:r>
      <w:r w:rsidRPr="00590D8C">
        <w:rPr>
          <w:rFonts w:ascii="Arial Narrow" w:hAnsi="Arial Narrow"/>
        </w:rPr>
        <w:t>от</w:t>
      </w:r>
      <w:r w:rsidRPr="00590D8C">
        <w:rPr>
          <w:rFonts w:ascii="Arial Narrow" w:hAnsi="Arial Narrow"/>
          <w:spacing w:val="45"/>
        </w:rPr>
        <w:t xml:space="preserve"> </w:t>
      </w:r>
      <w:r w:rsidRPr="00590D8C">
        <w:rPr>
          <w:rFonts w:ascii="Arial Narrow" w:hAnsi="Arial Narrow"/>
        </w:rPr>
        <w:t>допълнителни</w:t>
      </w:r>
      <w:r w:rsidRPr="00590D8C">
        <w:rPr>
          <w:rFonts w:ascii="Arial Narrow" w:hAnsi="Arial Narrow"/>
          <w:spacing w:val="44"/>
        </w:rPr>
        <w:t xml:space="preserve"> </w:t>
      </w:r>
      <w:r w:rsidRPr="00590D8C">
        <w:rPr>
          <w:rFonts w:ascii="Arial Narrow" w:hAnsi="Arial Narrow"/>
        </w:rPr>
        <w:t>данни</w:t>
      </w:r>
      <w:r w:rsidRPr="00590D8C">
        <w:rPr>
          <w:rFonts w:ascii="Arial Narrow" w:hAnsi="Arial Narrow"/>
          <w:spacing w:val="43"/>
        </w:rPr>
        <w:t xml:space="preserve"> </w:t>
      </w:r>
      <w:r w:rsidRPr="00590D8C">
        <w:rPr>
          <w:rFonts w:ascii="Arial Narrow" w:hAnsi="Arial Narrow"/>
        </w:rPr>
        <w:t>и</w:t>
      </w:r>
      <w:r w:rsidRPr="00590D8C">
        <w:rPr>
          <w:rFonts w:ascii="Arial Narrow" w:hAnsi="Arial Narrow"/>
          <w:spacing w:val="46"/>
        </w:rPr>
        <w:t xml:space="preserve"> </w:t>
      </w:r>
      <w:r w:rsidRPr="00590D8C">
        <w:rPr>
          <w:rFonts w:ascii="Arial Narrow" w:hAnsi="Arial Narrow"/>
        </w:rPr>
        <w:t>доказателства</w:t>
      </w:r>
      <w:r w:rsidRPr="00590D8C">
        <w:rPr>
          <w:rFonts w:ascii="Arial Narrow" w:hAnsi="Arial Narrow"/>
          <w:spacing w:val="44"/>
        </w:rPr>
        <w:t xml:space="preserve"> </w:t>
      </w:r>
      <w:r w:rsidRPr="00590D8C">
        <w:rPr>
          <w:rFonts w:ascii="Arial Narrow" w:hAnsi="Arial Narrow"/>
        </w:rPr>
        <w:t>се</w:t>
      </w:r>
      <w:r w:rsidRPr="00590D8C">
        <w:rPr>
          <w:rFonts w:ascii="Arial Narrow" w:hAnsi="Arial Narrow"/>
          <w:spacing w:val="43"/>
        </w:rPr>
        <w:t xml:space="preserve"> </w:t>
      </w:r>
      <w:r w:rsidRPr="00590D8C">
        <w:rPr>
          <w:rFonts w:ascii="Arial Narrow" w:hAnsi="Arial Narrow"/>
        </w:rPr>
        <w:t>извършва</w:t>
      </w:r>
      <w:r w:rsidRPr="00590D8C">
        <w:rPr>
          <w:rFonts w:ascii="Arial Narrow" w:hAnsi="Arial Narrow"/>
          <w:spacing w:val="-57"/>
        </w:rPr>
        <w:t xml:space="preserve"> </w:t>
      </w:r>
      <w:r w:rsidRPr="00590D8C">
        <w:rPr>
          <w:rFonts w:ascii="Arial Narrow" w:hAnsi="Arial Narrow"/>
        </w:rPr>
        <w:t>проверка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и разговор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със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свидетели на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нарушението.</w:t>
      </w:r>
    </w:p>
    <w:p w14:paraId="1565CE3F" w14:textId="77777777" w:rsidR="00B25CA6" w:rsidRPr="00590D8C" w:rsidRDefault="009B2935">
      <w:pPr>
        <w:pStyle w:val="BodyText"/>
        <w:spacing w:before="73" w:line="261" w:lineRule="auto"/>
        <w:ind w:right="383"/>
        <w:jc w:val="both"/>
        <w:rPr>
          <w:rFonts w:ascii="Arial Narrow" w:hAnsi="Arial Narrow"/>
        </w:rPr>
      </w:pPr>
      <w:r w:rsidRPr="00590D8C">
        <w:rPr>
          <w:rFonts w:ascii="Arial Narrow" w:hAnsi="Arial Narrow"/>
          <w:b/>
        </w:rPr>
        <w:t xml:space="preserve">Чл. 28. </w:t>
      </w:r>
      <w:r w:rsidRPr="00590D8C">
        <w:rPr>
          <w:rFonts w:ascii="Arial Narrow" w:hAnsi="Arial Narrow"/>
        </w:rPr>
        <w:t>При невъзможност случая да се изясни на едно заседание, се насрочва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последващо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такова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в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седемдневен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срок след първото.</w:t>
      </w:r>
    </w:p>
    <w:p w14:paraId="7DA5F7BD" w14:textId="77777777" w:rsidR="00B25CA6" w:rsidRPr="00590D8C" w:rsidRDefault="009B2935">
      <w:pPr>
        <w:pStyle w:val="BodyText"/>
        <w:spacing w:line="261" w:lineRule="auto"/>
        <w:ind w:right="383"/>
        <w:jc w:val="both"/>
        <w:rPr>
          <w:rFonts w:ascii="Arial Narrow" w:hAnsi="Arial Narrow"/>
        </w:rPr>
      </w:pPr>
      <w:r w:rsidRPr="00590D8C">
        <w:rPr>
          <w:rFonts w:ascii="Arial Narrow" w:hAnsi="Arial Narrow"/>
          <w:b/>
        </w:rPr>
        <w:t xml:space="preserve">Чл. 29. </w:t>
      </w:r>
      <w:r w:rsidRPr="00590D8C">
        <w:rPr>
          <w:rFonts w:ascii="Arial Narrow" w:hAnsi="Arial Narrow"/>
        </w:rPr>
        <w:t>При установяване на нарушения на етичните правила, представляващи и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дисциплинарни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нарушения,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преписката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се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докладва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и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директора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за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вземане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дисциплинарни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мерки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по Кодекса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труда.</w:t>
      </w:r>
    </w:p>
    <w:p w14:paraId="631DF7FB" w14:textId="77777777" w:rsidR="00B25CA6" w:rsidRPr="00590D8C" w:rsidRDefault="009B2935">
      <w:pPr>
        <w:pStyle w:val="BodyText"/>
        <w:spacing w:line="261" w:lineRule="auto"/>
        <w:ind w:right="385"/>
        <w:jc w:val="both"/>
        <w:rPr>
          <w:rFonts w:ascii="Arial Narrow" w:hAnsi="Arial Narrow"/>
        </w:rPr>
      </w:pPr>
      <w:r w:rsidRPr="00590D8C">
        <w:rPr>
          <w:rFonts w:ascii="Arial Narrow" w:hAnsi="Arial Narrow"/>
          <w:b/>
        </w:rPr>
        <w:t xml:space="preserve">Чл. 30. </w:t>
      </w:r>
      <w:r w:rsidRPr="00590D8C">
        <w:rPr>
          <w:rFonts w:ascii="Arial Narrow" w:hAnsi="Arial Narrow"/>
        </w:rPr>
        <w:t>За предприетите мерки и наложени наказания се уведомява Председателят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комисията по етика</w:t>
      </w:r>
      <w:r w:rsidRPr="00590D8C">
        <w:rPr>
          <w:rFonts w:ascii="Arial Narrow" w:hAnsi="Arial Narrow"/>
          <w:spacing w:val="-4"/>
        </w:rPr>
        <w:t xml:space="preserve"> </w:t>
      </w:r>
      <w:r w:rsidRPr="00590D8C">
        <w:rPr>
          <w:rFonts w:ascii="Arial Narrow" w:hAnsi="Arial Narrow"/>
        </w:rPr>
        <w:t>и лицето,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подало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сигнала.</w:t>
      </w:r>
    </w:p>
    <w:p w14:paraId="0FBF4ECC" w14:textId="77777777" w:rsidR="00B25CA6" w:rsidRPr="00590D8C" w:rsidRDefault="009B2935">
      <w:pPr>
        <w:pStyle w:val="BodyText"/>
        <w:spacing w:line="261" w:lineRule="auto"/>
        <w:ind w:right="379"/>
        <w:jc w:val="both"/>
        <w:rPr>
          <w:rFonts w:ascii="Arial Narrow" w:hAnsi="Arial Narrow"/>
        </w:rPr>
      </w:pPr>
      <w:r w:rsidRPr="00590D8C">
        <w:rPr>
          <w:rFonts w:ascii="Arial Narrow" w:hAnsi="Arial Narrow"/>
          <w:b/>
        </w:rPr>
        <w:lastRenderedPageBreak/>
        <w:t xml:space="preserve">Чл. 31. </w:t>
      </w:r>
      <w:r w:rsidRPr="00590D8C">
        <w:rPr>
          <w:rFonts w:ascii="Arial Narrow" w:hAnsi="Arial Narrow"/>
        </w:rPr>
        <w:t>За работата на Комисията се информират членовете на колектива, като се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отчита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намаляването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или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нарастването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проблемите,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касаещи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нарушенията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Етичния кодекс и се предприемат последващи действия с цел недопускане на други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такива.</w:t>
      </w:r>
    </w:p>
    <w:p w14:paraId="393EB031" w14:textId="77777777" w:rsidR="00B25CA6" w:rsidRPr="00590D8C" w:rsidRDefault="009B2935">
      <w:pPr>
        <w:pStyle w:val="BodyText"/>
        <w:spacing w:line="261" w:lineRule="auto"/>
        <w:ind w:right="379"/>
        <w:jc w:val="both"/>
        <w:rPr>
          <w:rFonts w:ascii="Arial Narrow" w:hAnsi="Arial Narrow"/>
        </w:rPr>
      </w:pPr>
      <w:r w:rsidRPr="00590D8C">
        <w:rPr>
          <w:rFonts w:ascii="Arial Narrow" w:hAnsi="Arial Narrow"/>
          <w:b/>
        </w:rPr>
        <w:t>Чл.</w:t>
      </w:r>
      <w:r w:rsidRPr="00590D8C">
        <w:rPr>
          <w:rFonts w:ascii="Arial Narrow" w:hAnsi="Arial Narrow"/>
          <w:b/>
          <w:spacing w:val="1"/>
        </w:rPr>
        <w:t xml:space="preserve"> </w:t>
      </w:r>
      <w:r w:rsidRPr="00590D8C">
        <w:rPr>
          <w:rFonts w:ascii="Arial Narrow" w:hAnsi="Arial Narrow"/>
          <w:b/>
        </w:rPr>
        <w:t>32.</w:t>
      </w:r>
      <w:r w:rsidRPr="00590D8C">
        <w:rPr>
          <w:rFonts w:ascii="Arial Narrow" w:hAnsi="Arial Narrow"/>
          <w:b/>
          <w:spacing w:val="1"/>
        </w:rPr>
        <w:t xml:space="preserve"> </w:t>
      </w:r>
      <w:r w:rsidRPr="00590D8C">
        <w:rPr>
          <w:rFonts w:ascii="Arial Narrow" w:hAnsi="Arial Narrow"/>
        </w:rPr>
        <w:t>При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докладите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Комисията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не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се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допуска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унижаване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личното</w:t>
      </w:r>
      <w:r w:rsidRPr="00590D8C">
        <w:rPr>
          <w:rFonts w:ascii="Arial Narrow" w:hAnsi="Arial Narrow"/>
          <w:spacing w:val="1"/>
        </w:rPr>
        <w:t xml:space="preserve"> </w:t>
      </w:r>
      <w:r w:rsidRPr="00590D8C">
        <w:rPr>
          <w:rFonts w:ascii="Arial Narrow" w:hAnsi="Arial Narrow"/>
        </w:rPr>
        <w:t>достойнство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на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служителите.</w:t>
      </w:r>
    </w:p>
    <w:p w14:paraId="34FA179A" w14:textId="77777777" w:rsidR="00B25CA6" w:rsidRPr="00590D8C" w:rsidRDefault="009B2935">
      <w:pPr>
        <w:pStyle w:val="BodyText"/>
        <w:spacing w:line="261" w:lineRule="auto"/>
        <w:ind w:right="381"/>
        <w:jc w:val="both"/>
        <w:rPr>
          <w:rFonts w:ascii="Arial Narrow" w:hAnsi="Arial Narrow"/>
        </w:rPr>
      </w:pPr>
      <w:r w:rsidRPr="00590D8C">
        <w:rPr>
          <w:rFonts w:ascii="Arial Narrow" w:hAnsi="Arial Narrow"/>
          <w:b/>
        </w:rPr>
        <w:t xml:space="preserve">Чл. 33. </w:t>
      </w:r>
      <w:r w:rsidRPr="00590D8C">
        <w:rPr>
          <w:rFonts w:ascii="Arial Narrow" w:hAnsi="Arial Narrow"/>
        </w:rPr>
        <w:t>При първоначално постъпване на работа всеки учител, служител и работник</w:t>
      </w:r>
      <w:r w:rsidRPr="00590D8C">
        <w:rPr>
          <w:rFonts w:ascii="Arial Narrow" w:hAnsi="Arial Narrow"/>
          <w:spacing w:val="-57"/>
        </w:rPr>
        <w:t xml:space="preserve"> </w:t>
      </w:r>
      <w:r w:rsidRPr="00590D8C">
        <w:rPr>
          <w:rFonts w:ascii="Arial Narrow" w:hAnsi="Arial Narrow"/>
        </w:rPr>
        <w:t>се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запознава</w:t>
      </w:r>
      <w:r w:rsidRPr="00590D8C">
        <w:rPr>
          <w:rFonts w:ascii="Arial Narrow" w:hAnsi="Arial Narrow"/>
          <w:spacing w:val="-2"/>
        </w:rPr>
        <w:t xml:space="preserve"> </w:t>
      </w:r>
      <w:r w:rsidRPr="00590D8C">
        <w:rPr>
          <w:rFonts w:ascii="Arial Narrow" w:hAnsi="Arial Narrow"/>
        </w:rPr>
        <w:t>с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Етичния</w:t>
      </w:r>
      <w:r w:rsidRPr="00590D8C">
        <w:rPr>
          <w:rFonts w:ascii="Arial Narrow" w:hAnsi="Arial Narrow"/>
          <w:spacing w:val="-4"/>
        </w:rPr>
        <w:t xml:space="preserve"> </w:t>
      </w:r>
      <w:r w:rsidRPr="00590D8C">
        <w:rPr>
          <w:rFonts w:ascii="Arial Narrow" w:hAnsi="Arial Narrow"/>
        </w:rPr>
        <w:t>кодекс</w:t>
      </w:r>
      <w:r w:rsidRPr="00590D8C">
        <w:rPr>
          <w:rFonts w:ascii="Arial Narrow" w:hAnsi="Arial Narrow"/>
          <w:spacing w:val="-1"/>
        </w:rPr>
        <w:t xml:space="preserve"> </w:t>
      </w:r>
      <w:r w:rsidRPr="00590D8C">
        <w:rPr>
          <w:rFonts w:ascii="Arial Narrow" w:hAnsi="Arial Narrow"/>
        </w:rPr>
        <w:t>и настоящите Вътрешни</w:t>
      </w:r>
      <w:r w:rsidRPr="00590D8C">
        <w:rPr>
          <w:rFonts w:ascii="Arial Narrow" w:hAnsi="Arial Narrow"/>
          <w:spacing w:val="-3"/>
        </w:rPr>
        <w:t xml:space="preserve"> </w:t>
      </w:r>
      <w:r w:rsidRPr="00590D8C">
        <w:rPr>
          <w:rFonts w:ascii="Arial Narrow" w:hAnsi="Arial Narrow"/>
        </w:rPr>
        <w:t>правила.</w:t>
      </w:r>
    </w:p>
    <w:sectPr w:rsidR="00B25CA6" w:rsidRPr="00590D8C" w:rsidSect="00590D8C">
      <w:headerReference w:type="default" r:id="rId7"/>
      <w:pgSz w:w="11910" w:h="16840"/>
      <w:pgMar w:top="1340" w:right="1040" w:bottom="851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BFB05" w14:textId="77777777" w:rsidR="00ED55E8" w:rsidRDefault="00ED55E8" w:rsidP="00ED55E8">
      <w:r>
        <w:separator/>
      </w:r>
    </w:p>
  </w:endnote>
  <w:endnote w:type="continuationSeparator" w:id="0">
    <w:p w14:paraId="47B1A21C" w14:textId="77777777" w:rsidR="00ED55E8" w:rsidRDefault="00ED55E8" w:rsidP="00ED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C18AE" w14:textId="77777777" w:rsidR="00ED55E8" w:rsidRDefault="00ED55E8" w:rsidP="00ED55E8">
      <w:r>
        <w:separator/>
      </w:r>
    </w:p>
  </w:footnote>
  <w:footnote w:type="continuationSeparator" w:id="0">
    <w:p w14:paraId="3CCBD984" w14:textId="77777777" w:rsidR="00ED55E8" w:rsidRDefault="00ED55E8" w:rsidP="00ED5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CF64" w14:textId="77777777" w:rsidR="00ED55E8" w:rsidRPr="00ED55E8" w:rsidRDefault="00ED55E8" w:rsidP="00ED55E8">
    <w:pPr>
      <w:widowControl/>
      <w:tabs>
        <w:tab w:val="left" w:pos="450"/>
        <w:tab w:val="left" w:pos="7470"/>
      </w:tabs>
      <w:autoSpaceDE/>
      <w:autoSpaceDN/>
      <w:spacing w:after="200" w:line="276" w:lineRule="auto"/>
      <w:jc w:val="center"/>
      <w:rPr>
        <w:rFonts w:eastAsia="Calibri"/>
        <w:b/>
        <w:sz w:val="24"/>
        <w:szCs w:val="24"/>
        <w:u w:val="single"/>
      </w:rPr>
    </w:pPr>
    <w:r w:rsidRPr="00ED55E8">
      <w:rPr>
        <w:rFonts w:ascii="Calibri" w:eastAsia="Calibri" w:hAnsi="Calibri"/>
        <w:noProof/>
        <w:lang w:val="en-US"/>
      </w:rPr>
      <w:drawing>
        <wp:anchor distT="0" distB="0" distL="114300" distR="114300" simplePos="0" relativeHeight="251659264" behindDoc="1" locked="0" layoutInCell="1" allowOverlap="1" wp14:anchorId="3BE4778B" wp14:editId="3A808AB1">
          <wp:simplePos x="0" y="0"/>
          <wp:positionH relativeFrom="column">
            <wp:posOffset>-120650</wp:posOffset>
          </wp:positionH>
          <wp:positionV relativeFrom="paragraph">
            <wp:posOffset>-125730</wp:posOffset>
          </wp:positionV>
          <wp:extent cx="973455" cy="695325"/>
          <wp:effectExtent l="0" t="0" r="0" b="9525"/>
          <wp:wrapTight wrapText="bothSides">
            <wp:wrapPolygon edited="0">
              <wp:start x="0" y="0"/>
              <wp:lineTo x="0" y="21304"/>
              <wp:lineTo x="21135" y="21304"/>
              <wp:lineTo x="21135" y="0"/>
              <wp:lineTo x="0" y="0"/>
            </wp:wrapPolygon>
          </wp:wrapTight>
          <wp:docPr id="1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55E8">
      <w:rPr>
        <w:rFonts w:eastAsia="Calibri"/>
        <w:b/>
        <w:sz w:val="24"/>
        <w:szCs w:val="24"/>
      </w:rPr>
      <w:t>ПРОФЕСИОНАЛНА ГИМНАЗИЯ ПО ТУРИЗЪМ</w:t>
    </w:r>
  </w:p>
  <w:p w14:paraId="5E65C344" w14:textId="77777777" w:rsidR="00ED55E8" w:rsidRPr="00ED55E8" w:rsidRDefault="00ED55E8" w:rsidP="00ED55E8">
    <w:pPr>
      <w:widowControl/>
      <w:autoSpaceDE/>
      <w:autoSpaceDN/>
      <w:jc w:val="center"/>
      <w:rPr>
        <w:rFonts w:ascii="Arial Narrow" w:eastAsia="Calibri" w:hAnsi="Arial Narrow"/>
        <w:i/>
        <w:sz w:val="20"/>
        <w:szCs w:val="20"/>
      </w:rPr>
    </w:pPr>
    <w:r w:rsidRPr="00ED55E8">
      <w:rPr>
        <w:rFonts w:ascii="Arial Narrow" w:eastAsia="Calibri" w:hAnsi="Arial Narrow"/>
        <w:i/>
        <w:sz w:val="20"/>
        <w:szCs w:val="20"/>
      </w:rPr>
      <w:t>гр. Самоков</w:t>
    </w:r>
    <w:r w:rsidRPr="00ED55E8">
      <w:rPr>
        <w:rFonts w:ascii="Arial Narrow" w:eastAsia="Calibri" w:hAnsi="Arial Narrow"/>
        <w:i/>
        <w:sz w:val="20"/>
        <w:szCs w:val="20"/>
        <w:lang w:val="ru-RU"/>
      </w:rPr>
      <w:t xml:space="preserve">, обл. Софийска ПК </w:t>
    </w:r>
    <w:r w:rsidRPr="00ED55E8">
      <w:rPr>
        <w:rFonts w:ascii="Arial Narrow" w:eastAsia="Calibri" w:hAnsi="Arial Narrow"/>
        <w:i/>
        <w:sz w:val="20"/>
        <w:szCs w:val="20"/>
      </w:rPr>
      <w:t>2000, ул.“Софийско шосе” №18,</w:t>
    </w:r>
  </w:p>
  <w:p w14:paraId="0100E07F" w14:textId="459D5B8E" w:rsidR="00ED55E8" w:rsidRDefault="00ED55E8" w:rsidP="00ED55E8">
    <w:pPr>
      <w:widowControl/>
      <w:tabs>
        <w:tab w:val="center" w:pos="4785"/>
      </w:tabs>
      <w:autoSpaceDE/>
      <w:autoSpaceDN/>
      <w:rPr>
        <w:rFonts w:ascii="Arial Narrow" w:eastAsia="Calibri" w:hAnsi="Arial Narrow"/>
        <w:i/>
        <w:sz w:val="20"/>
        <w:szCs w:val="20"/>
        <w:lang w:val="ru-RU"/>
      </w:rPr>
    </w:pPr>
    <w:r>
      <w:rPr>
        <w:rFonts w:ascii="Arial Narrow" w:eastAsia="Calibri" w:hAnsi="Arial Narrow"/>
        <w:i/>
        <w:sz w:val="20"/>
        <w:szCs w:val="20"/>
      </w:rPr>
      <w:tab/>
    </w:r>
    <w:r w:rsidRPr="00ED55E8">
      <w:rPr>
        <w:rFonts w:ascii="Arial Narrow" w:eastAsia="Calibri" w:hAnsi="Arial Narrow"/>
        <w:i/>
        <w:sz w:val="20"/>
        <w:szCs w:val="20"/>
      </w:rPr>
      <w:t xml:space="preserve">директор: тел: 0722/6 64 27; </w:t>
    </w:r>
    <w:r w:rsidRPr="00ED55E8">
      <w:rPr>
        <w:rFonts w:ascii="Arial Narrow" w:eastAsia="Calibri" w:hAnsi="Arial Narrow"/>
        <w:i/>
        <w:sz w:val="20"/>
        <w:szCs w:val="20"/>
        <w:lang w:val="de-DE"/>
      </w:rPr>
      <w:t>e</w:t>
    </w:r>
    <w:r w:rsidRPr="00ED55E8">
      <w:rPr>
        <w:rFonts w:ascii="Arial Narrow" w:eastAsia="Calibri" w:hAnsi="Arial Narrow"/>
        <w:i/>
        <w:sz w:val="20"/>
        <w:szCs w:val="20"/>
        <w:lang w:val="ru-RU"/>
      </w:rPr>
      <w:t>-</w:t>
    </w:r>
    <w:r w:rsidRPr="00ED55E8">
      <w:rPr>
        <w:rFonts w:ascii="Arial Narrow" w:eastAsia="Calibri" w:hAnsi="Arial Narrow"/>
        <w:i/>
        <w:sz w:val="20"/>
        <w:szCs w:val="20"/>
        <w:lang w:val="de-DE"/>
      </w:rPr>
      <w:t>mail</w:t>
    </w:r>
    <w:r w:rsidRPr="00ED55E8">
      <w:rPr>
        <w:rFonts w:ascii="Arial Narrow" w:eastAsia="Calibri" w:hAnsi="Arial Narrow"/>
        <w:i/>
        <w:sz w:val="20"/>
        <w:szCs w:val="20"/>
        <w:lang w:val="ru-RU"/>
      </w:rPr>
      <w:t>:</w:t>
    </w:r>
    <w:r w:rsidR="00216FC3">
      <w:rPr>
        <w:rFonts w:ascii="Arial Narrow" w:eastAsia="Calibri" w:hAnsi="Arial Narrow"/>
        <w:i/>
        <w:sz w:val="20"/>
        <w:szCs w:val="20"/>
        <w:lang w:val="ru-RU"/>
      </w:rPr>
      <w:t xml:space="preserve"> </w:t>
    </w:r>
    <w:hyperlink r:id="rId2" w:history="1">
      <w:r w:rsidR="00216FC3" w:rsidRPr="00F96E4B">
        <w:rPr>
          <w:rStyle w:val="Hyperlink"/>
          <w:rFonts w:ascii="Arial Narrow" w:eastAsia="Calibri" w:hAnsi="Arial Narrow"/>
          <w:i/>
          <w:sz w:val="20"/>
          <w:szCs w:val="20"/>
          <w:lang w:val="en-US"/>
        </w:rPr>
        <w:t>info-2300505@edu.mon.bg</w:t>
      </w:r>
    </w:hyperlink>
    <w:r w:rsidRPr="00ED55E8">
      <w:rPr>
        <w:rFonts w:ascii="Arial Narrow" w:eastAsia="Calibri" w:hAnsi="Arial Narrow"/>
        <w:b/>
        <w:i/>
        <w:color w:val="0000FF"/>
        <w:sz w:val="20"/>
        <w:szCs w:val="20"/>
        <w:u w:val="single"/>
      </w:rPr>
      <w:t xml:space="preserve"> </w:t>
    </w:r>
    <w:r w:rsidRPr="00ED55E8">
      <w:rPr>
        <w:rFonts w:ascii="Arial Narrow" w:eastAsia="Calibri" w:hAnsi="Arial Narrow"/>
        <w:i/>
        <w:sz w:val="20"/>
        <w:szCs w:val="20"/>
        <w:lang w:val="de-DE"/>
      </w:rPr>
      <w:t>website</w:t>
    </w:r>
    <w:r w:rsidRPr="00ED55E8">
      <w:rPr>
        <w:rFonts w:ascii="Arial Narrow" w:eastAsia="Calibri" w:hAnsi="Arial Narrow"/>
        <w:i/>
        <w:sz w:val="20"/>
        <w:szCs w:val="20"/>
        <w:lang w:val="ru-RU"/>
      </w:rPr>
      <w:t xml:space="preserve">: </w:t>
    </w:r>
    <w:hyperlink r:id="rId3" w:history="1">
      <w:r w:rsidR="000D6B12" w:rsidRPr="00D323AC">
        <w:rPr>
          <w:rStyle w:val="Hyperlink"/>
          <w:rFonts w:ascii="Arial Narrow" w:eastAsia="Calibri" w:hAnsi="Arial Narrow"/>
          <w:b/>
          <w:i/>
          <w:sz w:val="20"/>
          <w:szCs w:val="20"/>
          <w:lang w:val="de-DE"/>
        </w:rPr>
        <w:t>www</w:t>
      </w:r>
      <w:r w:rsidR="000D6B12" w:rsidRPr="00D323AC">
        <w:rPr>
          <w:rStyle w:val="Hyperlink"/>
          <w:rFonts w:ascii="Arial Narrow" w:eastAsia="Calibri" w:hAnsi="Arial Narrow"/>
          <w:b/>
          <w:i/>
          <w:sz w:val="20"/>
          <w:szCs w:val="20"/>
          <w:lang w:val="ru-RU"/>
        </w:rPr>
        <w:t>.</w:t>
      </w:r>
      <w:r w:rsidR="000D6B12" w:rsidRPr="00D323AC">
        <w:rPr>
          <w:rStyle w:val="Hyperlink"/>
          <w:rFonts w:ascii="Arial Narrow" w:eastAsia="Calibri" w:hAnsi="Arial Narrow"/>
          <w:b/>
          <w:i/>
          <w:sz w:val="20"/>
          <w:szCs w:val="20"/>
          <w:lang w:val="de-DE"/>
        </w:rPr>
        <w:t>pgtsamokov</w:t>
      </w:r>
      <w:r w:rsidR="000D6B12" w:rsidRPr="00D323AC">
        <w:rPr>
          <w:rStyle w:val="Hyperlink"/>
          <w:rFonts w:ascii="Arial Narrow" w:eastAsia="Calibri" w:hAnsi="Arial Narrow"/>
          <w:b/>
          <w:i/>
          <w:sz w:val="20"/>
          <w:szCs w:val="20"/>
          <w:lang w:val="ru-RU"/>
        </w:rPr>
        <w:t>.</w:t>
      </w:r>
      <w:r w:rsidR="000D6B12" w:rsidRPr="00D323AC">
        <w:rPr>
          <w:rStyle w:val="Hyperlink"/>
          <w:rFonts w:ascii="Arial Narrow" w:eastAsia="Calibri" w:hAnsi="Arial Narrow"/>
          <w:b/>
          <w:i/>
          <w:sz w:val="20"/>
          <w:szCs w:val="20"/>
          <w:lang w:val="de-DE"/>
        </w:rPr>
        <w:t>org</w:t>
      </w:r>
    </w:hyperlink>
    <w:r w:rsidRPr="00ED55E8">
      <w:rPr>
        <w:rFonts w:ascii="Arial Narrow" w:eastAsia="Calibri" w:hAnsi="Arial Narrow"/>
        <w:i/>
        <w:sz w:val="20"/>
        <w:szCs w:val="20"/>
        <w:lang w:val="ru-RU"/>
      </w:rPr>
      <w:t>;</w:t>
    </w:r>
  </w:p>
  <w:p w14:paraId="1E1F8185" w14:textId="77777777" w:rsidR="00ED55E8" w:rsidRPr="00ED55E8" w:rsidRDefault="00ED55E8" w:rsidP="00ED55E8">
    <w:pPr>
      <w:widowControl/>
      <w:tabs>
        <w:tab w:val="center" w:pos="4785"/>
      </w:tabs>
      <w:autoSpaceDE/>
      <w:autoSpaceDN/>
      <w:rPr>
        <w:rFonts w:ascii="Arial Narrow" w:eastAsia="Calibri" w:hAnsi="Arial Narrow"/>
        <w:sz w:val="20"/>
        <w:szCs w:val="20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24CD"/>
    <w:multiLevelType w:val="hybridMultilevel"/>
    <w:tmpl w:val="1B1C712C"/>
    <w:lvl w:ilvl="0" w:tplc="461AA4B6">
      <w:numFmt w:val="bullet"/>
      <w:lvlText w:val="–"/>
      <w:lvlJc w:val="left"/>
      <w:pPr>
        <w:ind w:left="8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7EE813C8">
      <w:numFmt w:val="bullet"/>
      <w:lvlText w:val="•"/>
      <w:lvlJc w:val="left"/>
      <w:pPr>
        <w:ind w:left="1748" w:hanging="360"/>
      </w:pPr>
      <w:rPr>
        <w:rFonts w:hint="default"/>
        <w:lang w:val="bg-BG" w:eastAsia="en-US" w:bidi="ar-SA"/>
      </w:rPr>
    </w:lvl>
    <w:lvl w:ilvl="2" w:tplc="4C3CED9C">
      <w:numFmt w:val="bullet"/>
      <w:lvlText w:val="•"/>
      <w:lvlJc w:val="left"/>
      <w:pPr>
        <w:ind w:left="2617" w:hanging="360"/>
      </w:pPr>
      <w:rPr>
        <w:rFonts w:hint="default"/>
        <w:lang w:val="bg-BG" w:eastAsia="en-US" w:bidi="ar-SA"/>
      </w:rPr>
    </w:lvl>
    <w:lvl w:ilvl="3" w:tplc="0C265CCE">
      <w:numFmt w:val="bullet"/>
      <w:lvlText w:val="•"/>
      <w:lvlJc w:val="left"/>
      <w:pPr>
        <w:ind w:left="3485" w:hanging="360"/>
      </w:pPr>
      <w:rPr>
        <w:rFonts w:hint="default"/>
        <w:lang w:val="bg-BG" w:eastAsia="en-US" w:bidi="ar-SA"/>
      </w:rPr>
    </w:lvl>
    <w:lvl w:ilvl="4" w:tplc="E186634C">
      <w:numFmt w:val="bullet"/>
      <w:lvlText w:val="•"/>
      <w:lvlJc w:val="left"/>
      <w:pPr>
        <w:ind w:left="4354" w:hanging="360"/>
      </w:pPr>
      <w:rPr>
        <w:rFonts w:hint="default"/>
        <w:lang w:val="bg-BG" w:eastAsia="en-US" w:bidi="ar-SA"/>
      </w:rPr>
    </w:lvl>
    <w:lvl w:ilvl="5" w:tplc="ECB0C3F2">
      <w:numFmt w:val="bullet"/>
      <w:lvlText w:val="•"/>
      <w:lvlJc w:val="left"/>
      <w:pPr>
        <w:ind w:left="5223" w:hanging="360"/>
      </w:pPr>
      <w:rPr>
        <w:rFonts w:hint="default"/>
        <w:lang w:val="bg-BG" w:eastAsia="en-US" w:bidi="ar-SA"/>
      </w:rPr>
    </w:lvl>
    <w:lvl w:ilvl="6" w:tplc="D02CB3AC">
      <w:numFmt w:val="bullet"/>
      <w:lvlText w:val="•"/>
      <w:lvlJc w:val="left"/>
      <w:pPr>
        <w:ind w:left="6091" w:hanging="360"/>
      </w:pPr>
      <w:rPr>
        <w:rFonts w:hint="default"/>
        <w:lang w:val="bg-BG" w:eastAsia="en-US" w:bidi="ar-SA"/>
      </w:rPr>
    </w:lvl>
    <w:lvl w:ilvl="7" w:tplc="47B0A82A">
      <w:numFmt w:val="bullet"/>
      <w:lvlText w:val="•"/>
      <w:lvlJc w:val="left"/>
      <w:pPr>
        <w:ind w:left="6960" w:hanging="360"/>
      </w:pPr>
      <w:rPr>
        <w:rFonts w:hint="default"/>
        <w:lang w:val="bg-BG" w:eastAsia="en-US" w:bidi="ar-SA"/>
      </w:rPr>
    </w:lvl>
    <w:lvl w:ilvl="8" w:tplc="C3C8891C">
      <w:numFmt w:val="bullet"/>
      <w:lvlText w:val="•"/>
      <w:lvlJc w:val="left"/>
      <w:pPr>
        <w:ind w:left="7829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22570A9F"/>
    <w:multiLevelType w:val="hybridMultilevel"/>
    <w:tmpl w:val="2A84967C"/>
    <w:lvl w:ilvl="0" w:tplc="86643F48">
      <w:start w:val="1"/>
      <w:numFmt w:val="decimal"/>
      <w:lvlText w:val="(%1)"/>
      <w:lvlJc w:val="left"/>
      <w:pPr>
        <w:ind w:left="116" w:hanging="44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2D3E2772">
      <w:numFmt w:val="bullet"/>
      <w:lvlText w:val="•"/>
      <w:lvlJc w:val="left"/>
      <w:pPr>
        <w:ind w:left="1064" w:hanging="444"/>
      </w:pPr>
      <w:rPr>
        <w:rFonts w:hint="default"/>
        <w:lang w:val="bg-BG" w:eastAsia="en-US" w:bidi="ar-SA"/>
      </w:rPr>
    </w:lvl>
    <w:lvl w:ilvl="2" w:tplc="84D42AB0">
      <w:numFmt w:val="bullet"/>
      <w:lvlText w:val="•"/>
      <w:lvlJc w:val="left"/>
      <w:pPr>
        <w:ind w:left="2009" w:hanging="444"/>
      </w:pPr>
      <w:rPr>
        <w:rFonts w:hint="default"/>
        <w:lang w:val="bg-BG" w:eastAsia="en-US" w:bidi="ar-SA"/>
      </w:rPr>
    </w:lvl>
    <w:lvl w:ilvl="3" w:tplc="FE56F204">
      <w:numFmt w:val="bullet"/>
      <w:lvlText w:val="•"/>
      <w:lvlJc w:val="left"/>
      <w:pPr>
        <w:ind w:left="2953" w:hanging="444"/>
      </w:pPr>
      <w:rPr>
        <w:rFonts w:hint="default"/>
        <w:lang w:val="bg-BG" w:eastAsia="en-US" w:bidi="ar-SA"/>
      </w:rPr>
    </w:lvl>
    <w:lvl w:ilvl="4" w:tplc="2B6C44D8">
      <w:numFmt w:val="bullet"/>
      <w:lvlText w:val="•"/>
      <w:lvlJc w:val="left"/>
      <w:pPr>
        <w:ind w:left="3898" w:hanging="444"/>
      </w:pPr>
      <w:rPr>
        <w:rFonts w:hint="default"/>
        <w:lang w:val="bg-BG" w:eastAsia="en-US" w:bidi="ar-SA"/>
      </w:rPr>
    </w:lvl>
    <w:lvl w:ilvl="5" w:tplc="5E123B96">
      <w:numFmt w:val="bullet"/>
      <w:lvlText w:val="•"/>
      <w:lvlJc w:val="left"/>
      <w:pPr>
        <w:ind w:left="4843" w:hanging="444"/>
      </w:pPr>
      <w:rPr>
        <w:rFonts w:hint="default"/>
        <w:lang w:val="bg-BG" w:eastAsia="en-US" w:bidi="ar-SA"/>
      </w:rPr>
    </w:lvl>
    <w:lvl w:ilvl="6" w:tplc="35AA0160">
      <w:numFmt w:val="bullet"/>
      <w:lvlText w:val="•"/>
      <w:lvlJc w:val="left"/>
      <w:pPr>
        <w:ind w:left="5787" w:hanging="444"/>
      </w:pPr>
      <w:rPr>
        <w:rFonts w:hint="default"/>
        <w:lang w:val="bg-BG" w:eastAsia="en-US" w:bidi="ar-SA"/>
      </w:rPr>
    </w:lvl>
    <w:lvl w:ilvl="7" w:tplc="2A1CB88A">
      <w:numFmt w:val="bullet"/>
      <w:lvlText w:val="•"/>
      <w:lvlJc w:val="left"/>
      <w:pPr>
        <w:ind w:left="6732" w:hanging="444"/>
      </w:pPr>
      <w:rPr>
        <w:rFonts w:hint="default"/>
        <w:lang w:val="bg-BG" w:eastAsia="en-US" w:bidi="ar-SA"/>
      </w:rPr>
    </w:lvl>
    <w:lvl w:ilvl="8" w:tplc="FD72BC8E">
      <w:numFmt w:val="bullet"/>
      <w:lvlText w:val="•"/>
      <w:lvlJc w:val="left"/>
      <w:pPr>
        <w:ind w:left="7677" w:hanging="444"/>
      </w:pPr>
      <w:rPr>
        <w:rFonts w:hint="default"/>
        <w:lang w:val="bg-BG" w:eastAsia="en-US" w:bidi="ar-SA"/>
      </w:rPr>
    </w:lvl>
  </w:abstractNum>
  <w:abstractNum w:abstractNumId="2" w15:restartNumberingAfterBreak="0">
    <w:nsid w:val="2B67397B"/>
    <w:multiLevelType w:val="hybridMultilevel"/>
    <w:tmpl w:val="D2F24736"/>
    <w:lvl w:ilvl="0" w:tplc="42AADC18">
      <w:start w:val="1"/>
      <w:numFmt w:val="decimal"/>
      <w:lvlText w:val="%1."/>
      <w:lvlJc w:val="left"/>
      <w:pPr>
        <w:ind w:left="824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23747462">
      <w:numFmt w:val="bullet"/>
      <w:lvlText w:val="•"/>
      <w:lvlJc w:val="left"/>
      <w:pPr>
        <w:ind w:left="1694" w:hanging="312"/>
      </w:pPr>
      <w:rPr>
        <w:rFonts w:hint="default"/>
        <w:lang w:val="bg-BG" w:eastAsia="en-US" w:bidi="ar-SA"/>
      </w:rPr>
    </w:lvl>
    <w:lvl w:ilvl="2" w:tplc="58226A42">
      <w:numFmt w:val="bullet"/>
      <w:lvlText w:val="•"/>
      <w:lvlJc w:val="left"/>
      <w:pPr>
        <w:ind w:left="2569" w:hanging="312"/>
      </w:pPr>
      <w:rPr>
        <w:rFonts w:hint="default"/>
        <w:lang w:val="bg-BG" w:eastAsia="en-US" w:bidi="ar-SA"/>
      </w:rPr>
    </w:lvl>
    <w:lvl w:ilvl="3" w:tplc="F57AD4F8">
      <w:numFmt w:val="bullet"/>
      <w:lvlText w:val="•"/>
      <w:lvlJc w:val="left"/>
      <w:pPr>
        <w:ind w:left="3443" w:hanging="312"/>
      </w:pPr>
      <w:rPr>
        <w:rFonts w:hint="default"/>
        <w:lang w:val="bg-BG" w:eastAsia="en-US" w:bidi="ar-SA"/>
      </w:rPr>
    </w:lvl>
    <w:lvl w:ilvl="4" w:tplc="D730C5DC">
      <w:numFmt w:val="bullet"/>
      <w:lvlText w:val="•"/>
      <w:lvlJc w:val="left"/>
      <w:pPr>
        <w:ind w:left="4318" w:hanging="312"/>
      </w:pPr>
      <w:rPr>
        <w:rFonts w:hint="default"/>
        <w:lang w:val="bg-BG" w:eastAsia="en-US" w:bidi="ar-SA"/>
      </w:rPr>
    </w:lvl>
    <w:lvl w:ilvl="5" w:tplc="190AE2A6">
      <w:numFmt w:val="bullet"/>
      <w:lvlText w:val="•"/>
      <w:lvlJc w:val="left"/>
      <w:pPr>
        <w:ind w:left="5193" w:hanging="312"/>
      </w:pPr>
      <w:rPr>
        <w:rFonts w:hint="default"/>
        <w:lang w:val="bg-BG" w:eastAsia="en-US" w:bidi="ar-SA"/>
      </w:rPr>
    </w:lvl>
    <w:lvl w:ilvl="6" w:tplc="AF8072E4">
      <w:numFmt w:val="bullet"/>
      <w:lvlText w:val="•"/>
      <w:lvlJc w:val="left"/>
      <w:pPr>
        <w:ind w:left="6067" w:hanging="312"/>
      </w:pPr>
      <w:rPr>
        <w:rFonts w:hint="default"/>
        <w:lang w:val="bg-BG" w:eastAsia="en-US" w:bidi="ar-SA"/>
      </w:rPr>
    </w:lvl>
    <w:lvl w:ilvl="7" w:tplc="F8CAFECE">
      <w:numFmt w:val="bullet"/>
      <w:lvlText w:val="•"/>
      <w:lvlJc w:val="left"/>
      <w:pPr>
        <w:ind w:left="6942" w:hanging="312"/>
      </w:pPr>
      <w:rPr>
        <w:rFonts w:hint="default"/>
        <w:lang w:val="bg-BG" w:eastAsia="en-US" w:bidi="ar-SA"/>
      </w:rPr>
    </w:lvl>
    <w:lvl w:ilvl="8" w:tplc="F2E8668E">
      <w:numFmt w:val="bullet"/>
      <w:lvlText w:val="•"/>
      <w:lvlJc w:val="left"/>
      <w:pPr>
        <w:ind w:left="7817" w:hanging="312"/>
      </w:pPr>
      <w:rPr>
        <w:rFonts w:hint="default"/>
        <w:lang w:val="bg-BG" w:eastAsia="en-US" w:bidi="ar-SA"/>
      </w:rPr>
    </w:lvl>
  </w:abstractNum>
  <w:abstractNum w:abstractNumId="3" w15:restartNumberingAfterBreak="0">
    <w:nsid w:val="63CB30F8"/>
    <w:multiLevelType w:val="hybridMultilevel"/>
    <w:tmpl w:val="A6C2FD48"/>
    <w:lvl w:ilvl="0" w:tplc="7714B292">
      <w:start w:val="1"/>
      <w:numFmt w:val="decimal"/>
      <w:lvlText w:val="(%1)"/>
      <w:lvlJc w:val="left"/>
      <w:pPr>
        <w:ind w:left="116" w:hanging="36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3E408A22">
      <w:numFmt w:val="bullet"/>
      <w:lvlText w:val="•"/>
      <w:lvlJc w:val="left"/>
      <w:pPr>
        <w:ind w:left="1064" w:hanging="363"/>
      </w:pPr>
      <w:rPr>
        <w:rFonts w:hint="default"/>
        <w:lang w:val="bg-BG" w:eastAsia="en-US" w:bidi="ar-SA"/>
      </w:rPr>
    </w:lvl>
    <w:lvl w:ilvl="2" w:tplc="B6C2BB20">
      <w:numFmt w:val="bullet"/>
      <w:lvlText w:val="•"/>
      <w:lvlJc w:val="left"/>
      <w:pPr>
        <w:ind w:left="2009" w:hanging="363"/>
      </w:pPr>
      <w:rPr>
        <w:rFonts w:hint="default"/>
        <w:lang w:val="bg-BG" w:eastAsia="en-US" w:bidi="ar-SA"/>
      </w:rPr>
    </w:lvl>
    <w:lvl w:ilvl="3" w:tplc="323EF106">
      <w:numFmt w:val="bullet"/>
      <w:lvlText w:val="•"/>
      <w:lvlJc w:val="left"/>
      <w:pPr>
        <w:ind w:left="2953" w:hanging="363"/>
      </w:pPr>
      <w:rPr>
        <w:rFonts w:hint="default"/>
        <w:lang w:val="bg-BG" w:eastAsia="en-US" w:bidi="ar-SA"/>
      </w:rPr>
    </w:lvl>
    <w:lvl w:ilvl="4" w:tplc="F2BA60DA">
      <w:numFmt w:val="bullet"/>
      <w:lvlText w:val="•"/>
      <w:lvlJc w:val="left"/>
      <w:pPr>
        <w:ind w:left="3898" w:hanging="363"/>
      </w:pPr>
      <w:rPr>
        <w:rFonts w:hint="default"/>
        <w:lang w:val="bg-BG" w:eastAsia="en-US" w:bidi="ar-SA"/>
      </w:rPr>
    </w:lvl>
    <w:lvl w:ilvl="5" w:tplc="1EDEA224">
      <w:numFmt w:val="bullet"/>
      <w:lvlText w:val="•"/>
      <w:lvlJc w:val="left"/>
      <w:pPr>
        <w:ind w:left="4843" w:hanging="363"/>
      </w:pPr>
      <w:rPr>
        <w:rFonts w:hint="default"/>
        <w:lang w:val="bg-BG" w:eastAsia="en-US" w:bidi="ar-SA"/>
      </w:rPr>
    </w:lvl>
    <w:lvl w:ilvl="6" w:tplc="E0420032">
      <w:numFmt w:val="bullet"/>
      <w:lvlText w:val="•"/>
      <w:lvlJc w:val="left"/>
      <w:pPr>
        <w:ind w:left="5787" w:hanging="363"/>
      </w:pPr>
      <w:rPr>
        <w:rFonts w:hint="default"/>
        <w:lang w:val="bg-BG" w:eastAsia="en-US" w:bidi="ar-SA"/>
      </w:rPr>
    </w:lvl>
    <w:lvl w:ilvl="7" w:tplc="CF6ACF36">
      <w:numFmt w:val="bullet"/>
      <w:lvlText w:val="•"/>
      <w:lvlJc w:val="left"/>
      <w:pPr>
        <w:ind w:left="6732" w:hanging="363"/>
      </w:pPr>
      <w:rPr>
        <w:rFonts w:hint="default"/>
        <w:lang w:val="bg-BG" w:eastAsia="en-US" w:bidi="ar-SA"/>
      </w:rPr>
    </w:lvl>
    <w:lvl w:ilvl="8" w:tplc="BF84D326">
      <w:numFmt w:val="bullet"/>
      <w:lvlText w:val="•"/>
      <w:lvlJc w:val="left"/>
      <w:pPr>
        <w:ind w:left="7677" w:hanging="363"/>
      </w:pPr>
      <w:rPr>
        <w:rFonts w:hint="default"/>
        <w:lang w:val="bg-BG" w:eastAsia="en-US" w:bidi="ar-SA"/>
      </w:rPr>
    </w:lvl>
  </w:abstractNum>
  <w:abstractNum w:abstractNumId="4" w15:restartNumberingAfterBreak="0">
    <w:nsid w:val="71A35126"/>
    <w:multiLevelType w:val="hybridMultilevel"/>
    <w:tmpl w:val="C83C54F8"/>
    <w:lvl w:ilvl="0" w:tplc="2518685C">
      <w:start w:val="1"/>
      <w:numFmt w:val="decimal"/>
      <w:lvlText w:val="%1."/>
      <w:lvlJc w:val="left"/>
      <w:pPr>
        <w:ind w:left="824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1C82FAF6">
      <w:numFmt w:val="bullet"/>
      <w:lvlText w:val="•"/>
      <w:lvlJc w:val="left"/>
      <w:pPr>
        <w:ind w:left="1694" w:hanging="312"/>
      </w:pPr>
      <w:rPr>
        <w:rFonts w:hint="default"/>
        <w:lang w:val="bg-BG" w:eastAsia="en-US" w:bidi="ar-SA"/>
      </w:rPr>
    </w:lvl>
    <w:lvl w:ilvl="2" w:tplc="5DD89D38">
      <w:numFmt w:val="bullet"/>
      <w:lvlText w:val="•"/>
      <w:lvlJc w:val="left"/>
      <w:pPr>
        <w:ind w:left="2569" w:hanging="312"/>
      </w:pPr>
      <w:rPr>
        <w:rFonts w:hint="default"/>
        <w:lang w:val="bg-BG" w:eastAsia="en-US" w:bidi="ar-SA"/>
      </w:rPr>
    </w:lvl>
    <w:lvl w:ilvl="3" w:tplc="E076CF8A">
      <w:numFmt w:val="bullet"/>
      <w:lvlText w:val="•"/>
      <w:lvlJc w:val="left"/>
      <w:pPr>
        <w:ind w:left="3443" w:hanging="312"/>
      </w:pPr>
      <w:rPr>
        <w:rFonts w:hint="default"/>
        <w:lang w:val="bg-BG" w:eastAsia="en-US" w:bidi="ar-SA"/>
      </w:rPr>
    </w:lvl>
    <w:lvl w:ilvl="4" w:tplc="7E948E50">
      <w:numFmt w:val="bullet"/>
      <w:lvlText w:val="•"/>
      <w:lvlJc w:val="left"/>
      <w:pPr>
        <w:ind w:left="4318" w:hanging="312"/>
      </w:pPr>
      <w:rPr>
        <w:rFonts w:hint="default"/>
        <w:lang w:val="bg-BG" w:eastAsia="en-US" w:bidi="ar-SA"/>
      </w:rPr>
    </w:lvl>
    <w:lvl w:ilvl="5" w:tplc="339648A0">
      <w:numFmt w:val="bullet"/>
      <w:lvlText w:val="•"/>
      <w:lvlJc w:val="left"/>
      <w:pPr>
        <w:ind w:left="5193" w:hanging="312"/>
      </w:pPr>
      <w:rPr>
        <w:rFonts w:hint="default"/>
        <w:lang w:val="bg-BG" w:eastAsia="en-US" w:bidi="ar-SA"/>
      </w:rPr>
    </w:lvl>
    <w:lvl w:ilvl="6" w:tplc="A2C02D6E">
      <w:numFmt w:val="bullet"/>
      <w:lvlText w:val="•"/>
      <w:lvlJc w:val="left"/>
      <w:pPr>
        <w:ind w:left="6067" w:hanging="312"/>
      </w:pPr>
      <w:rPr>
        <w:rFonts w:hint="default"/>
        <w:lang w:val="bg-BG" w:eastAsia="en-US" w:bidi="ar-SA"/>
      </w:rPr>
    </w:lvl>
    <w:lvl w:ilvl="7" w:tplc="27B6B57A">
      <w:numFmt w:val="bullet"/>
      <w:lvlText w:val="•"/>
      <w:lvlJc w:val="left"/>
      <w:pPr>
        <w:ind w:left="6942" w:hanging="312"/>
      </w:pPr>
      <w:rPr>
        <w:rFonts w:hint="default"/>
        <w:lang w:val="bg-BG" w:eastAsia="en-US" w:bidi="ar-SA"/>
      </w:rPr>
    </w:lvl>
    <w:lvl w:ilvl="8" w:tplc="7E1EABCA">
      <w:numFmt w:val="bullet"/>
      <w:lvlText w:val="•"/>
      <w:lvlJc w:val="left"/>
      <w:pPr>
        <w:ind w:left="7817" w:hanging="312"/>
      </w:pPr>
      <w:rPr>
        <w:rFonts w:hint="default"/>
        <w:lang w:val="bg-BG" w:eastAsia="en-US" w:bidi="ar-SA"/>
      </w:rPr>
    </w:lvl>
  </w:abstractNum>
  <w:abstractNum w:abstractNumId="5" w15:restartNumberingAfterBreak="0">
    <w:nsid w:val="78327B22"/>
    <w:multiLevelType w:val="hybridMultilevel"/>
    <w:tmpl w:val="3F5AE062"/>
    <w:lvl w:ilvl="0" w:tplc="905237FE">
      <w:start w:val="1"/>
      <w:numFmt w:val="decimal"/>
      <w:lvlText w:val="%1."/>
      <w:lvlJc w:val="left"/>
      <w:pPr>
        <w:ind w:left="116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613CBE44">
      <w:numFmt w:val="bullet"/>
      <w:lvlText w:val="•"/>
      <w:lvlJc w:val="left"/>
      <w:pPr>
        <w:ind w:left="1064" w:hanging="257"/>
      </w:pPr>
      <w:rPr>
        <w:rFonts w:hint="default"/>
        <w:lang w:val="bg-BG" w:eastAsia="en-US" w:bidi="ar-SA"/>
      </w:rPr>
    </w:lvl>
    <w:lvl w:ilvl="2" w:tplc="B0F6670A">
      <w:numFmt w:val="bullet"/>
      <w:lvlText w:val="•"/>
      <w:lvlJc w:val="left"/>
      <w:pPr>
        <w:ind w:left="2009" w:hanging="257"/>
      </w:pPr>
      <w:rPr>
        <w:rFonts w:hint="default"/>
        <w:lang w:val="bg-BG" w:eastAsia="en-US" w:bidi="ar-SA"/>
      </w:rPr>
    </w:lvl>
    <w:lvl w:ilvl="3" w:tplc="7A163740">
      <w:numFmt w:val="bullet"/>
      <w:lvlText w:val="•"/>
      <w:lvlJc w:val="left"/>
      <w:pPr>
        <w:ind w:left="2953" w:hanging="257"/>
      </w:pPr>
      <w:rPr>
        <w:rFonts w:hint="default"/>
        <w:lang w:val="bg-BG" w:eastAsia="en-US" w:bidi="ar-SA"/>
      </w:rPr>
    </w:lvl>
    <w:lvl w:ilvl="4" w:tplc="DF46045E">
      <w:numFmt w:val="bullet"/>
      <w:lvlText w:val="•"/>
      <w:lvlJc w:val="left"/>
      <w:pPr>
        <w:ind w:left="3898" w:hanging="257"/>
      </w:pPr>
      <w:rPr>
        <w:rFonts w:hint="default"/>
        <w:lang w:val="bg-BG" w:eastAsia="en-US" w:bidi="ar-SA"/>
      </w:rPr>
    </w:lvl>
    <w:lvl w:ilvl="5" w:tplc="F36295EA">
      <w:numFmt w:val="bullet"/>
      <w:lvlText w:val="•"/>
      <w:lvlJc w:val="left"/>
      <w:pPr>
        <w:ind w:left="4843" w:hanging="257"/>
      </w:pPr>
      <w:rPr>
        <w:rFonts w:hint="default"/>
        <w:lang w:val="bg-BG" w:eastAsia="en-US" w:bidi="ar-SA"/>
      </w:rPr>
    </w:lvl>
    <w:lvl w:ilvl="6" w:tplc="BD0273E0">
      <w:numFmt w:val="bullet"/>
      <w:lvlText w:val="•"/>
      <w:lvlJc w:val="left"/>
      <w:pPr>
        <w:ind w:left="5787" w:hanging="257"/>
      </w:pPr>
      <w:rPr>
        <w:rFonts w:hint="default"/>
        <w:lang w:val="bg-BG" w:eastAsia="en-US" w:bidi="ar-SA"/>
      </w:rPr>
    </w:lvl>
    <w:lvl w:ilvl="7" w:tplc="F61C3B78">
      <w:numFmt w:val="bullet"/>
      <w:lvlText w:val="•"/>
      <w:lvlJc w:val="left"/>
      <w:pPr>
        <w:ind w:left="6732" w:hanging="257"/>
      </w:pPr>
      <w:rPr>
        <w:rFonts w:hint="default"/>
        <w:lang w:val="bg-BG" w:eastAsia="en-US" w:bidi="ar-SA"/>
      </w:rPr>
    </w:lvl>
    <w:lvl w:ilvl="8" w:tplc="F8CE815E">
      <w:numFmt w:val="bullet"/>
      <w:lvlText w:val="•"/>
      <w:lvlJc w:val="left"/>
      <w:pPr>
        <w:ind w:left="7677" w:hanging="257"/>
      </w:pPr>
      <w:rPr>
        <w:rFonts w:hint="default"/>
        <w:lang w:val="bg-BG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A6"/>
    <w:rsid w:val="000D6B12"/>
    <w:rsid w:val="00216FC3"/>
    <w:rsid w:val="00590D8C"/>
    <w:rsid w:val="009B2935"/>
    <w:rsid w:val="00B25CA6"/>
    <w:rsid w:val="00ED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1348E"/>
  <w15:docId w15:val="{2B24B0AD-C762-4D8A-AF04-4C1B40C0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9"/>
    <w:qFormat/>
    <w:pPr>
      <w:ind w:left="11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6" w:firstLine="396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229" w:right="49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4"/>
      <w:ind w:left="872" w:firstLine="39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55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E8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D55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E8"/>
    <w:rPr>
      <w:rFonts w:ascii="Times New Roman" w:eastAsia="Times New Roman" w:hAnsi="Times New Roman" w:cs="Times New Roman"/>
      <w:lang w:val="bg-BG"/>
    </w:rPr>
  </w:style>
  <w:style w:type="character" w:styleId="Hyperlink">
    <w:name w:val="Hyperlink"/>
    <w:basedOn w:val="DefaultParagraphFont"/>
    <w:uiPriority w:val="99"/>
    <w:unhideWhenUsed/>
    <w:rsid w:val="000D6B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gtsamokov.org" TargetMode="External"/><Relationship Id="rId2" Type="http://schemas.openxmlformats.org/officeDocument/2006/relationships/hyperlink" Target="mailto:info-2300505@edu.mon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2023-09-26T12:17:00Z</dcterms:created>
  <dcterms:modified xsi:type="dcterms:W3CDTF">2024-09-29T10:52:00Z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2023-09-26T00:00:00Z</vt:filetime>
  </property>
</Properties>
</file>